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="00BE6FE6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>04.03.2020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Pr="00E31149" w:rsidRDefault="000B2CBD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Ref. No. HSIP/CS/SSS/06</w:t>
            </w:r>
            <w:r w:rsidR="001C5500" w:rsidRPr="001C550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-2019</w:t>
            </w:r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Pr="00E31149" w:rsidRDefault="000B2CBD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Rishikim i Strategjisë Kombëtare të Shëndetësisë  2016-2020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C5500" w:rsidRPr="00E31149" w:rsidRDefault="000B2CB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Taavi LAI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0B2CBD" w:rsidRDefault="000B2CBD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 xml:space="preserve">RUMBI 4-5, TALLINN 10111,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Estoni</w:t>
            </w:r>
          </w:p>
          <w:p w:rsidR="000B2CBD" w:rsidRDefault="000B2CBD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</w:p>
          <w:p w:rsidR="001C5500" w:rsidRPr="00E31149" w:rsidRDefault="000B2CBD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taavi.lai@gmail.com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0B2CBD" w:rsidRDefault="000B2CBD" w:rsidP="00571DBE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Pagesa:                 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24,700</w:t>
            </w:r>
            <w:r>
              <w:t xml:space="preserve"> 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USD</w:t>
            </w:r>
          </w:p>
          <w:p w:rsidR="000B2CBD" w:rsidRDefault="000B2CBD" w:rsidP="00571DBE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Rimbursime:         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3,114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USD</w:t>
            </w:r>
          </w:p>
          <w:p w:rsidR="001C5500" w:rsidRPr="00E31149" w:rsidRDefault="000B2CBD" w:rsidP="00571DBE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Totali:                   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27,814 USD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1C5500" w:rsidRPr="00E31149" w:rsidRDefault="000B2CB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02.03.2020-02.07.2020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1C5500" w:rsidRPr="00E31149" w:rsidRDefault="000B2CB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26.02.2020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MINISTËR</w:t>
      </w:r>
    </w:p>
    <w:p w:rsidR="001C5500" w:rsidRPr="00E31149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Pr="000B2CBD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6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6F0477" w:rsidP="001C5500">
      <w:pPr>
        <w:pStyle w:val="Footer"/>
      </w:pPr>
      <w:r w:rsidRPr="000B2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D5B0BC0" wp14:editId="68DE875C">
            <wp:simplePos x="0" y="0"/>
            <wp:positionH relativeFrom="column">
              <wp:posOffset>-819150</wp:posOffset>
            </wp:positionH>
            <wp:positionV relativeFrom="paragraph">
              <wp:posOffset>-876300</wp:posOffset>
            </wp:positionV>
            <wp:extent cx="7572375" cy="1752600"/>
            <wp:effectExtent l="0" t="0" r="9525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7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6F0477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</w:t>
      </w:r>
      <w:r w:rsidR="00BE6FE6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                                                          </w:t>
      </w:r>
      <w:r w:rsidR="00BE6FE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04.03.2020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1C5500" w:rsidRPr="000B2CBD" w:rsidRDefault="000B2CB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Ref. No. HSIP/CS/SSS/06</w:t>
            </w:r>
            <w:r w:rsidR="001C5500"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-2019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0B2CBD" w:rsidRPr="000B2CBD" w:rsidRDefault="000B2CBD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Review of Albanian National Health Strategy 2016-2020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1C5500" w:rsidRPr="000B2CBD" w:rsidRDefault="000B2CB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Taavi LAI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1C5500" w:rsidRPr="000B2CBD" w:rsidRDefault="000B2CBD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RUMBI 4-5, TALLINN 10111, ESTONIA taavi.lai@gmail.com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0B2CBD" w:rsidRPr="000B2CBD" w:rsidRDefault="000B2CBD" w:rsidP="00952864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Remuneration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:                 24,700</w:t>
            </w:r>
            <w:r w:rsidRPr="000B2CBD">
              <w:t xml:space="preserve"> 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USD</w:t>
            </w:r>
          </w:p>
          <w:p w:rsidR="000B2CBD" w:rsidRPr="000B2CBD" w:rsidRDefault="000B2CBD" w:rsidP="00952864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Rimbursable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:         3,114 USD</w:t>
            </w:r>
          </w:p>
          <w:p w:rsidR="000B2CBD" w:rsidRPr="000B2CBD" w:rsidRDefault="000B2CBD" w:rsidP="00952864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Total</w:t>
            </w: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:                   27,814 USD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0B2CBD" w:rsidRPr="000B2CBD" w:rsidRDefault="000B2CBD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02.03.2020-02.07.2020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0B2CBD" w:rsidRPr="000B2CBD" w:rsidRDefault="000B2CBD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26.02.2020</w:t>
            </w:r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MINISTER</w:t>
      </w:r>
    </w:p>
    <w:p w:rsidR="001C5500" w:rsidRPr="000B2CBD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bookmarkStart w:id="0" w:name="_GoBack"/>
      <w:bookmarkEnd w:id="0"/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7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7542F"/>
    <w:rsid w:val="000B2CBD"/>
    <w:rsid w:val="001C5500"/>
    <w:rsid w:val="006F0477"/>
    <w:rsid w:val="009B168F"/>
    <w:rsid w:val="00A15C26"/>
    <w:rsid w:val="00B02EC6"/>
    <w:rsid w:val="00B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detesia.gov.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ndetesia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MINISTËR</vt:lpstr>
      <vt:lpstr/>
      <vt:lpstr>MINISTER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2020-03-04T14:04:00Z</cp:lastPrinted>
  <dcterms:created xsi:type="dcterms:W3CDTF">2020-03-04T14:04:00Z</dcterms:created>
  <dcterms:modified xsi:type="dcterms:W3CDTF">2020-03-04T14:05:00Z</dcterms:modified>
</cp:coreProperties>
</file>