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D5487" w14:textId="77777777" w:rsidR="008D2BC0" w:rsidRPr="008F5C5E" w:rsidRDefault="008D2BC0" w:rsidP="00561C6B">
      <w:pPr>
        <w:autoSpaceDE w:val="0"/>
        <w:autoSpaceDN w:val="0"/>
        <w:adjustRightInd w:val="0"/>
        <w:spacing w:after="0" w:line="240" w:lineRule="auto"/>
        <w:ind w:firstLine="284"/>
        <w:contextualSpacing/>
        <w:mirrorIndents/>
        <w:rPr>
          <w:rFonts w:ascii="Garamond" w:hAnsi="Garamond"/>
          <w:b/>
          <w:bCs/>
          <w:sz w:val="24"/>
          <w:szCs w:val="24"/>
        </w:rPr>
      </w:pPr>
    </w:p>
    <w:p w14:paraId="366554AB" w14:textId="3B50AD0D" w:rsidR="00B70B6D" w:rsidRPr="008F5C5E" w:rsidRDefault="009403E4" w:rsidP="00561C6B">
      <w:pPr>
        <w:autoSpaceDE w:val="0"/>
        <w:autoSpaceDN w:val="0"/>
        <w:adjustRightInd w:val="0"/>
        <w:spacing w:after="0" w:line="240" w:lineRule="auto"/>
        <w:ind w:firstLine="284"/>
        <w:contextualSpacing/>
        <w:mirrorIndents/>
        <w:jc w:val="center"/>
        <w:rPr>
          <w:rFonts w:ascii="Garamond" w:hAnsi="Garamond"/>
          <w:b/>
          <w:bCs/>
          <w:sz w:val="24"/>
          <w:szCs w:val="24"/>
        </w:rPr>
      </w:pPr>
      <w:r w:rsidRPr="008F5C5E">
        <w:rPr>
          <w:rFonts w:ascii="Garamond" w:hAnsi="Garamond"/>
          <w:b/>
          <w:bCs/>
          <w:sz w:val="24"/>
          <w:szCs w:val="24"/>
        </w:rPr>
        <w:t>U</w:t>
      </w:r>
      <w:r w:rsidR="00B70B6D" w:rsidRPr="008F5C5E">
        <w:rPr>
          <w:rFonts w:ascii="Garamond" w:hAnsi="Garamond"/>
          <w:b/>
          <w:bCs/>
          <w:sz w:val="24"/>
          <w:szCs w:val="24"/>
        </w:rPr>
        <w:t>DHË</w:t>
      </w:r>
      <w:r w:rsidRPr="008F5C5E">
        <w:rPr>
          <w:rFonts w:ascii="Garamond" w:hAnsi="Garamond"/>
          <w:b/>
          <w:bCs/>
          <w:sz w:val="24"/>
          <w:szCs w:val="24"/>
        </w:rPr>
        <w:t>ZIM</w:t>
      </w:r>
    </w:p>
    <w:p w14:paraId="366554AC" w14:textId="3ECA6625" w:rsidR="00B70B6D" w:rsidRPr="008F5C5E" w:rsidRDefault="00B70B6D" w:rsidP="00561C6B">
      <w:pPr>
        <w:autoSpaceDE w:val="0"/>
        <w:autoSpaceDN w:val="0"/>
        <w:adjustRightInd w:val="0"/>
        <w:spacing w:after="0" w:line="240" w:lineRule="auto"/>
        <w:ind w:firstLine="284"/>
        <w:contextualSpacing/>
        <w:mirrorIndents/>
        <w:jc w:val="center"/>
        <w:rPr>
          <w:rFonts w:ascii="Garamond" w:hAnsi="Garamond"/>
          <w:b/>
          <w:bCs/>
          <w:sz w:val="24"/>
          <w:szCs w:val="24"/>
        </w:rPr>
      </w:pPr>
      <w:r w:rsidRPr="008F5C5E">
        <w:rPr>
          <w:rFonts w:ascii="Garamond" w:hAnsi="Garamond"/>
          <w:b/>
          <w:bCs/>
          <w:sz w:val="24"/>
          <w:szCs w:val="24"/>
        </w:rPr>
        <w:t xml:space="preserve">Nr. </w:t>
      </w:r>
      <w:r w:rsidR="00935446" w:rsidRPr="008F5C5E">
        <w:rPr>
          <w:rFonts w:ascii="Garamond" w:hAnsi="Garamond"/>
          <w:b/>
          <w:bCs/>
          <w:sz w:val="24"/>
          <w:szCs w:val="24"/>
        </w:rPr>
        <w:t>16</w:t>
      </w:r>
      <w:r w:rsidRPr="008F5C5E">
        <w:rPr>
          <w:rFonts w:ascii="Garamond" w:hAnsi="Garamond"/>
          <w:b/>
          <w:bCs/>
          <w:sz w:val="24"/>
          <w:szCs w:val="24"/>
        </w:rPr>
        <w:t>, datë</w:t>
      </w:r>
      <w:r w:rsidR="00935446" w:rsidRPr="008F5C5E">
        <w:rPr>
          <w:rFonts w:ascii="Garamond" w:hAnsi="Garamond"/>
          <w:b/>
          <w:bCs/>
          <w:sz w:val="24"/>
          <w:szCs w:val="24"/>
        </w:rPr>
        <w:t xml:space="preserve"> 26</w:t>
      </w:r>
      <w:r w:rsidR="00AC3DD7" w:rsidRPr="008F5C5E">
        <w:rPr>
          <w:rFonts w:ascii="Garamond" w:hAnsi="Garamond"/>
          <w:b/>
          <w:bCs/>
          <w:sz w:val="24"/>
          <w:szCs w:val="24"/>
        </w:rPr>
        <w:t>.6</w:t>
      </w:r>
      <w:r w:rsidRPr="008F5C5E">
        <w:rPr>
          <w:rFonts w:ascii="Garamond" w:hAnsi="Garamond"/>
          <w:b/>
          <w:bCs/>
          <w:sz w:val="24"/>
          <w:szCs w:val="24"/>
        </w:rPr>
        <w:t>.2023</w:t>
      </w:r>
    </w:p>
    <w:p w14:paraId="20D04309" w14:textId="77777777" w:rsidR="00CA5AAF" w:rsidRPr="008F5C5E" w:rsidRDefault="00CA5AAF" w:rsidP="00561C6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14:paraId="0A80A911" w14:textId="1BD7434F" w:rsidR="00CA5AAF" w:rsidRPr="008F5C5E" w:rsidRDefault="00CA5AAF" w:rsidP="00561C6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8F5C5E">
        <w:rPr>
          <w:rFonts w:ascii="Garamond" w:hAnsi="Garamond"/>
          <w:b/>
          <w:bCs/>
          <w:color w:val="000000" w:themeColor="text1"/>
          <w:sz w:val="24"/>
          <w:szCs w:val="24"/>
        </w:rPr>
        <w:t>PËR</w:t>
      </w:r>
      <w:r w:rsidR="008F5C5E" w:rsidRPr="008F5C5E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Pr="008F5C5E">
        <w:rPr>
          <w:rFonts w:ascii="Garamond" w:hAnsi="Garamond"/>
          <w:b/>
          <w:bCs/>
          <w:color w:val="000000" w:themeColor="text1"/>
          <w:sz w:val="24"/>
          <w:szCs w:val="24"/>
        </w:rPr>
        <w:t>DISA SHTESA DHE NDRYSHIME NË UDHËZIMIN NR. 5, DATË 3.3.2023</w:t>
      </w:r>
      <w:r w:rsidR="008F5C5E" w:rsidRPr="008F5C5E">
        <w:rPr>
          <w:rFonts w:ascii="Garamond" w:hAnsi="Garamond"/>
          <w:b/>
          <w:bCs/>
          <w:color w:val="000000" w:themeColor="text1"/>
          <w:sz w:val="24"/>
          <w:szCs w:val="24"/>
        </w:rPr>
        <w:t>,</w:t>
      </w:r>
      <w:r w:rsidRPr="008F5C5E">
        <w:rPr>
          <w:rFonts w:ascii="Garamond" w:hAnsi="Garamond"/>
          <w:color w:val="000000" w:themeColor="text1"/>
          <w:sz w:val="24"/>
          <w:szCs w:val="24"/>
        </w:rPr>
        <w:t xml:space="preserve"> “</w:t>
      </w:r>
      <w:r w:rsidRPr="008F5C5E">
        <w:rPr>
          <w:rFonts w:ascii="Garamond" w:hAnsi="Garamond"/>
          <w:b/>
          <w:bCs/>
          <w:color w:val="000000" w:themeColor="text1"/>
          <w:sz w:val="24"/>
          <w:szCs w:val="24"/>
        </w:rPr>
        <w:t>PËR KRITERET, PROCEDURAT DHE MËNYRËN E ADMINISTRIMIT TË FONDIT TË PROGRAMIT PËR BUJQËSINË DHE ZHVILLIMIN RURAL”</w:t>
      </w:r>
    </w:p>
    <w:p w14:paraId="04E2A149" w14:textId="77777777" w:rsidR="00CA5AAF" w:rsidRPr="008F5C5E" w:rsidRDefault="00CA5AAF" w:rsidP="00561C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F5C5E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0552122A" w14:textId="565818A8" w:rsidR="00CA5AAF" w:rsidRPr="008F5C5E" w:rsidRDefault="00CA5AAF" w:rsidP="00561C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F5C5E">
        <w:rPr>
          <w:rFonts w:ascii="Garamond" w:hAnsi="Garamond"/>
          <w:color w:val="000000" w:themeColor="text1"/>
          <w:sz w:val="24"/>
          <w:szCs w:val="24"/>
        </w:rPr>
        <w:t>Në mbështetje të nenit 102, pika 4</w:t>
      </w:r>
      <w:r w:rsidR="008F5C5E" w:rsidRPr="008F5C5E">
        <w:rPr>
          <w:rFonts w:ascii="Garamond" w:hAnsi="Garamond"/>
          <w:color w:val="000000" w:themeColor="text1"/>
          <w:sz w:val="24"/>
          <w:szCs w:val="24"/>
        </w:rPr>
        <w:t>,</w:t>
      </w:r>
      <w:r w:rsidRPr="008F5C5E">
        <w:rPr>
          <w:rFonts w:ascii="Garamond" w:hAnsi="Garamond"/>
          <w:color w:val="000000" w:themeColor="text1"/>
          <w:sz w:val="24"/>
          <w:szCs w:val="24"/>
        </w:rPr>
        <w:t xml:space="preserve"> të Kushtetutës të Republikës së Shqipërisë</w:t>
      </w:r>
      <w:r w:rsidR="008F5C5E" w:rsidRPr="008F5C5E">
        <w:rPr>
          <w:rFonts w:ascii="Garamond" w:hAnsi="Garamond"/>
          <w:color w:val="000000" w:themeColor="text1"/>
          <w:sz w:val="24"/>
          <w:szCs w:val="24"/>
        </w:rPr>
        <w:t>;</w:t>
      </w:r>
      <w:r w:rsidRPr="008F5C5E">
        <w:rPr>
          <w:rFonts w:ascii="Garamond" w:hAnsi="Garamond"/>
          <w:color w:val="000000" w:themeColor="text1"/>
          <w:sz w:val="24"/>
          <w:szCs w:val="24"/>
        </w:rPr>
        <w:t xml:space="preserve"> të pikës 3, të nenit 6 dhe nenit 36, të </w:t>
      </w:r>
      <w:r w:rsidR="008F5C5E" w:rsidRPr="008F5C5E">
        <w:rPr>
          <w:rFonts w:ascii="Garamond" w:hAnsi="Garamond"/>
          <w:color w:val="000000" w:themeColor="text1"/>
          <w:sz w:val="24"/>
          <w:szCs w:val="24"/>
        </w:rPr>
        <w:t xml:space="preserve">ligjit nr. </w:t>
      </w:r>
      <w:r w:rsidRPr="008F5C5E">
        <w:rPr>
          <w:rFonts w:ascii="Garamond" w:hAnsi="Garamond"/>
          <w:color w:val="000000" w:themeColor="text1"/>
          <w:sz w:val="24"/>
          <w:szCs w:val="24"/>
        </w:rPr>
        <w:t>9817, datë 22.10.2007, “Për bujqësinë dhe zhvillimin rural”</w:t>
      </w:r>
      <w:r w:rsidR="008F5C5E" w:rsidRPr="008F5C5E">
        <w:rPr>
          <w:rFonts w:ascii="Garamond" w:hAnsi="Garamond"/>
          <w:color w:val="000000" w:themeColor="text1"/>
          <w:sz w:val="24"/>
          <w:szCs w:val="24"/>
        </w:rPr>
        <w:t>;</w:t>
      </w:r>
      <w:r w:rsidRPr="008F5C5E">
        <w:rPr>
          <w:rFonts w:ascii="Garamond" w:hAnsi="Garamond"/>
          <w:color w:val="000000" w:themeColor="text1"/>
          <w:sz w:val="24"/>
          <w:szCs w:val="24"/>
        </w:rPr>
        <w:t xml:space="preserve"> të nenit 18, të </w:t>
      </w:r>
      <w:r w:rsidR="008F5C5E" w:rsidRPr="008F5C5E">
        <w:rPr>
          <w:rFonts w:ascii="Garamond" w:hAnsi="Garamond"/>
          <w:color w:val="000000" w:themeColor="text1"/>
          <w:sz w:val="24"/>
          <w:szCs w:val="24"/>
        </w:rPr>
        <w:t>ligjit n</w:t>
      </w:r>
      <w:r w:rsidRPr="008F5C5E">
        <w:rPr>
          <w:rFonts w:ascii="Garamond" w:hAnsi="Garamond"/>
          <w:color w:val="000000" w:themeColor="text1"/>
          <w:sz w:val="24"/>
          <w:szCs w:val="24"/>
        </w:rPr>
        <w:t>r. 64/2012</w:t>
      </w:r>
      <w:r w:rsidR="008F5C5E" w:rsidRPr="008F5C5E">
        <w:rPr>
          <w:rFonts w:ascii="Garamond" w:hAnsi="Garamond"/>
          <w:color w:val="000000" w:themeColor="text1"/>
          <w:sz w:val="24"/>
          <w:szCs w:val="24"/>
        </w:rPr>
        <w:t>, “Për peshkimin”, të ndryshuar;</w:t>
      </w:r>
      <w:r w:rsidRPr="008F5C5E">
        <w:rPr>
          <w:rFonts w:ascii="Garamond" w:hAnsi="Garamond"/>
          <w:color w:val="000000" w:themeColor="text1"/>
          <w:sz w:val="24"/>
          <w:szCs w:val="24"/>
        </w:rPr>
        <w:t xml:space="preserve"> të nenit 13, të </w:t>
      </w:r>
      <w:r w:rsidR="008F5C5E" w:rsidRPr="008F5C5E">
        <w:rPr>
          <w:rFonts w:ascii="Garamond" w:hAnsi="Garamond"/>
          <w:color w:val="000000" w:themeColor="text1"/>
          <w:sz w:val="24"/>
          <w:szCs w:val="24"/>
        </w:rPr>
        <w:t>ligjit n</w:t>
      </w:r>
      <w:r w:rsidRPr="008F5C5E">
        <w:rPr>
          <w:rFonts w:ascii="Garamond" w:hAnsi="Garamond"/>
          <w:color w:val="000000" w:themeColor="text1"/>
          <w:sz w:val="24"/>
          <w:szCs w:val="24"/>
        </w:rPr>
        <w:t xml:space="preserve">r. 36/20022, “Për organizimin dhe funksionimin e </w:t>
      </w:r>
      <w:r w:rsidR="008F5C5E" w:rsidRPr="008F5C5E">
        <w:rPr>
          <w:rFonts w:ascii="Garamond" w:hAnsi="Garamond"/>
          <w:color w:val="000000" w:themeColor="text1"/>
          <w:sz w:val="24"/>
          <w:szCs w:val="24"/>
        </w:rPr>
        <w:t>grupeve vendore të veprimit</w:t>
      </w:r>
      <w:r w:rsidRPr="008F5C5E">
        <w:rPr>
          <w:rFonts w:ascii="Garamond" w:hAnsi="Garamond"/>
          <w:color w:val="000000" w:themeColor="text1"/>
          <w:sz w:val="24"/>
          <w:szCs w:val="24"/>
        </w:rPr>
        <w:t>”</w:t>
      </w:r>
      <w:r w:rsidR="008F5C5E" w:rsidRPr="008F5C5E">
        <w:rPr>
          <w:rFonts w:ascii="Garamond" w:hAnsi="Garamond"/>
          <w:color w:val="000000" w:themeColor="text1"/>
          <w:sz w:val="24"/>
          <w:szCs w:val="24"/>
        </w:rPr>
        <w:t>;</w:t>
      </w:r>
      <w:r w:rsidRPr="008F5C5E">
        <w:rPr>
          <w:rFonts w:ascii="Garamond" w:hAnsi="Garamond"/>
          <w:color w:val="000000" w:themeColor="text1"/>
          <w:sz w:val="24"/>
          <w:szCs w:val="24"/>
        </w:rPr>
        <w:t xml:space="preserve"> të </w:t>
      </w:r>
      <w:r w:rsidR="008F5C5E" w:rsidRPr="008F5C5E">
        <w:rPr>
          <w:rFonts w:ascii="Garamond" w:hAnsi="Garamond"/>
          <w:color w:val="000000" w:themeColor="text1"/>
          <w:sz w:val="24"/>
          <w:szCs w:val="24"/>
        </w:rPr>
        <w:t>ligjit nr</w:t>
      </w:r>
      <w:r w:rsidRPr="008F5C5E">
        <w:rPr>
          <w:rFonts w:ascii="Garamond" w:hAnsi="Garamond"/>
          <w:color w:val="000000" w:themeColor="text1"/>
          <w:sz w:val="24"/>
          <w:szCs w:val="24"/>
        </w:rPr>
        <w:t xml:space="preserve">. 84/2022, “Për buxhetin e vitit 2023” dhe të pikës 5, të VKM-së </w:t>
      </w:r>
      <w:r w:rsidR="008F5C5E" w:rsidRPr="008F5C5E">
        <w:rPr>
          <w:rFonts w:ascii="Garamond" w:hAnsi="Garamond"/>
          <w:color w:val="000000" w:themeColor="text1"/>
          <w:sz w:val="24"/>
          <w:szCs w:val="24"/>
        </w:rPr>
        <w:t>n</w:t>
      </w:r>
      <w:r w:rsidRPr="008F5C5E">
        <w:rPr>
          <w:rFonts w:ascii="Garamond" w:hAnsi="Garamond"/>
          <w:color w:val="000000" w:themeColor="text1"/>
          <w:sz w:val="24"/>
          <w:szCs w:val="24"/>
        </w:rPr>
        <w:t>r. 125, datë 1.3.2023, “Për përcaktimin e kritereve bazë, të sektorëve që do mbështeten dhe të masës së përfitimit nga fondi i programit për bujqësinë dhe zhvillimin rural për vitin 2023”, ministri i Bujqësisë dhe Zhvillimit Rural dhe mini</w:t>
      </w:r>
      <w:r w:rsidR="008F5C5E" w:rsidRPr="008F5C5E">
        <w:rPr>
          <w:rFonts w:ascii="Garamond" w:hAnsi="Garamond"/>
          <w:color w:val="000000" w:themeColor="text1"/>
          <w:sz w:val="24"/>
          <w:szCs w:val="24"/>
        </w:rPr>
        <w:t>stri i Financave dhe Ekonomisë</w:t>
      </w:r>
    </w:p>
    <w:p w14:paraId="388F81EA" w14:textId="77777777" w:rsidR="00CA5AAF" w:rsidRPr="008F5C5E" w:rsidRDefault="00CA5AAF" w:rsidP="00561C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7477D1BC" w14:textId="77777777" w:rsidR="00CA5AAF" w:rsidRPr="008F5C5E" w:rsidRDefault="00CA5AAF" w:rsidP="00561C6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/>
          <w:bCs/>
          <w:color w:val="000000" w:themeColor="text1"/>
          <w:sz w:val="24"/>
          <w:szCs w:val="24"/>
        </w:rPr>
      </w:pPr>
      <w:r w:rsidRPr="008F5C5E">
        <w:rPr>
          <w:rFonts w:ascii="Garamond" w:hAnsi="Garamond"/>
          <w:bCs/>
          <w:color w:val="000000" w:themeColor="text1"/>
          <w:sz w:val="24"/>
          <w:szCs w:val="24"/>
        </w:rPr>
        <w:t>UDHËZOJNË:</w:t>
      </w:r>
    </w:p>
    <w:p w14:paraId="33B6106F" w14:textId="77777777" w:rsidR="00CA5AAF" w:rsidRPr="008F5C5E" w:rsidRDefault="00CA5AAF" w:rsidP="00561C6B">
      <w:pPr>
        <w:autoSpaceDE w:val="0"/>
        <w:autoSpaceDN w:val="0"/>
        <w:adjustRightInd w:val="0"/>
        <w:spacing w:after="0" w:line="240" w:lineRule="auto"/>
        <w:ind w:firstLine="284"/>
        <w:rPr>
          <w:rFonts w:ascii="Garamond" w:hAnsi="Garamond"/>
          <w:bCs/>
          <w:color w:val="000000" w:themeColor="text1"/>
          <w:sz w:val="24"/>
          <w:szCs w:val="24"/>
        </w:rPr>
      </w:pPr>
    </w:p>
    <w:p w14:paraId="6AA144F8" w14:textId="58D98D49" w:rsidR="00CA5AAF" w:rsidRPr="008F5C5E" w:rsidRDefault="00CA5AAF" w:rsidP="00561C6B">
      <w:pPr>
        <w:autoSpaceDE w:val="0"/>
        <w:autoSpaceDN w:val="0"/>
        <w:adjustRightInd w:val="0"/>
        <w:spacing w:after="0" w:line="240" w:lineRule="auto"/>
        <w:ind w:firstLine="284"/>
        <w:rPr>
          <w:rFonts w:ascii="Garamond" w:hAnsi="Garamond"/>
          <w:bCs/>
          <w:color w:val="000000" w:themeColor="text1"/>
          <w:sz w:val="24"/>
          <w:szCs w:val="24"/>
        </w:rPr>
      </w:pPr>
      <w:r w:rsidRPr="008F5C5E">
        <w:rPr>
          <w:rFonts w:ascii="Garamond" w:hAnsi="Garamond"/>
          <w:bCs/>
          <w:color w:val="000000" w:themeColor="text1"/>
          <w:sz w:val="24"/>
          <w:szCs w:val="24"/>
        </w:rPr>
        <w:t xml:space="preserve">Në </w:t>
      </w:r>
      <w:r w:rsidR="008F5C5E" w:rsidRPr="008F5C5E">
        <w:rPr>
          <w:rFonts w:ascii="Garamond" w:hAnsi="Garamond"/>
          <w:bCs/>
          <w:color w:val="000000" w:themeColor="text1"/>
          <w:sz w:val="24"/>
          <w:szCs w:val="24"/>
        </w:rPr>
        <w:t>udhëzimin n</w:t>
      </w:r>
      <w:r w:rsidRPr="008F5C5E">
        <w:rPr>
          <w:rFonts w:ascii="Garamond" w:hAnsi="Garamond"/>
          <w:bCs/>
          <w:color w:val="000000" w:themeColor="text1"/>
          <w:sz w:val="24"/>
          <w:szCs w:val="24"/>
        </w:rPr>
        <w:t>r. 5, datë 3.3.2023, bëhen shtesat dhe ndryshimet si vijon:</w:t>
      </w:r>
    </w:p>
    <w:p w14:paraId="6EA2A658" w14:textId="55F64F5B" w:rsidR="00CA5AAF" w:rsidRPr="008F5C5E" w:rsidRDefault="00CA5AAF" w:rsidP="00561C6B">
      <w:pPr>
        <w:pStyle w:val="ListParagraph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Garamond" w:hAnsi="Garamond"/>
          <w:bCs/>
          <w:color w:val="000000" w:themeColor="text1"/>
          <w:sz w:val="24"/>
          <w:szCs w:val="24"/>
        </w:rPr>
      </w:pPr>
      <w:r w:rsidRPr="008F5C5E">
        <w:rPr>
          <w:rFonts w:ascii="Garamond" w:hAnsi="Garamond"/>
          <w:bCs/>
          <w:color w:val="000000" w:themeColor="text1"/>
          <w:sz w:val="24"/>
          <w:szCs w:val="24"/>
        </w:rPr>
        <w:t xml:space="preserve">1. Në kreun V, “Dokumentacioni që </w:t>
      </w:r>
      <w:r w:rsidR="008F5C5E" w:rsidRPr="008F5C5E">
        <w:rPr>
          <w:rFonts w:ascii="Garamond" w:hAnsi="Garamond"/>
          <w:bCs/>
          <w:color w:val="000000" w:themeColor="text1"/>
          <w:sz w:val="24"/>
          <w:szCs w:val="24"/>
        </w:rPr>
        <w:t>g</w:t>
      </w:r>
      <w:r w:rsidRPr="008F5C5E">
        <w:rPr>
          <w:rFonts w:ascii="Garamond" w:hAnsi="Garamond"/>
          <w:bCs/>
          <w:color w:val="000000" w:themeColor="text1"/>
          <w:sz w:val="24"/>
          <w:szCs w:val="24"/>
        </w:rPr>
        <w:t xml:space="preserve">jenerohet nga </w:t>
      </w:r>
      <w:r w:rsidR="008F5C5E" w:rsidRPr="008F5C5E">
        <w:rPr>
          <w:rFonts w:ascii="Garamond" w:hAnsi="Garamond"/>
          <w:bCs/>
          <w:color w:val="000000" w:themeColor="text1"/>
          <w:sz w:val="24"/>
          <w:szCs w:val="24"/>
        </w:rPr>
        <w:t>regjistrat zyrtarë dhe pl</w:t>
      </w:r>
      <w:r w:rsidRPr="008F5C5E">
        <w:rPr>
          <w:rFonts w:ascii="Garamond" w:hAnsi="Garamond"/>
          <w:bCs/>
          <w:color w:val="000000" w:themeColor="text1"/>
          <w:sz w:val="24"/>
          <w:szCs w:val="24"/>
        </w:rPr>
        <w:t>atforma</w:t>
      </w:r>
      <w:r w:rsidR="008F5C5E" w:rsidRPr="008F5C5E">
        <w:rPr>
          <w:rFonts w:ascii="Garamond" w:hAnsi="Garamond"/>
          <w:bCs/>
          <w:color w:val="000000" w:themeColor="text1"/>
          <w:sz w:val="24"/>
          <w:szCs w:val="24"/>
        </w:rPr>
        <w:t xml:space="preserve"> </w:t>
      </w:r>
      <w:r w:rsidRPr="0071009C">
        <w:rPr>
          <w:rFonts w:ascii="Garamond" w:hAnsi="Garamond"/>
          <w:bCs/>
          <w:i/>
          <w:color w:val="000000" w:themeColor="text1"/>
          <w:sz w:val="24"/>
          <w:szCs w:val="24"/>
        </w:rPr>
        <w:t>e-Albania</w:t>
      </w:r>
      <w:r w:rsidRPr="008F5C5E">
        <w:rPr>
          <w:rFonts w:ascii="Garamond" w:hAnsi="Garamond"/>
          <w:bCs/>
          <w:color w:val="000000" w:themeColor="text1"/>
          <w:sz w:val="24"/>
          <w:szCs w:val="24"/>
        </w:rPr>
        <w:t>”, bëhet ndryshimi si vijon:</w:t>
      </w:r>
    </w:p>
    <w:p w14:paraId="70D474F4" w14:textId="2CCA66B7" w:rsidR="00CA5AAF" w:rsidRPr="008F5C5E" w:rsidRDefault="00CA5AAF" w:rsidP="00561C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/>
          <w:bCs/>
          <w:color w:val="000000" w:themeColor="text1"/>
          <w:sz w:val="24"/>
          <w:szCs w:val="24"/>
        </w:rPr>
      </w:pPr>
      <w:r w:rsidRPr="008F5C5E">
        <w:rPr>
          <w:rFonts w:ascii="Garamond" w:hAnsi="Garamond"/>
          <w:bCs/>
          <w:color w:val="000000" w:themeColor="text1"/>
          <w:sz w:val="24"/>
          <w:szCs w:val="24"/>
        </w:rPr>
        <w:t>a</w:t>
      </w:r>
      <w:r w:rsidR="008F5C5E" w:rsidRPr="008F5C5E">
        <w:rPr>
          <w:rFonts w:ascii="Garamond" w:hAnsi="Garamond"/>
          <w:bCs/>
          <w:color w:val="000000" w:themeColor="text1"/>
          <w:sz w:val="24"/>
          <w:szCs w:val="24"/>
        </w:rPr>
        <w:t>)</w:t>
      </w:r>
      <w:r w:rsidRPr="008F5C5E">
        <w:rPr>
          <w:rFonts w:ascii="Garamond" w:hAnsi="Garamond"/>
          <w:bCs/>
          <w:color w:val="000000" w:themeColor="text1"/>
          <w:sz w:val="24"/>
          <w:szCs w:val="24"/>
        </w:rPr>
        <w:t xml:space="preserve"> Në pikën 10, paragrafi i fundit riformulohet si vijon:</w:t>
      </w:r>
    </w:p>
    <w:p w14:paraId="21979F91" w14:textId="48E6E2F5" w:rsidR="00CA5AAF" w:rsidRPr="008F5C5E" w:rsidRDefault="00CA5AAF" w:rsidP="00561C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/>
          <w:bCs/>
          <w:color w:val="000000" w:themeColor="text1"/>
          <w:sz w:val="24"/>
          <w:szCs w:val="24"/>
        </w:rPr>
      </w:pPr>
      <w:r w:rsidRPr="008F5C5E">
        <w:rPr>
          <w:rFonts w:ascii="Garamond" w:hAnsi="Garamond"/>
          <w:bCs/>
          <w:color w:val="000000" w:themeColor="text1"/>
          <w:sz w:val="24"/>
          <w:szCs w:val="24"/>
        </w:rPr>
        <w:t>“Dokumentacioni që d</w:t>
      </w:r>
      <w:r w:rsidR="008F5C5E" w:rsidRPr="008F5C5E">
        <w:rPr>
          <w:rFonts w:ascii="Garamond" w:hAnsi="Garamond"/>
          <w:bCs/>
          <w:color w:val="000000" w:themeColor="text1"/>
          <w:sz w:val="24"/>
          <w:szCs w:val="24"/>
        </w:rPr>
        <w:t>orëzohet sipas këtij kreu, për m</w:t>
      </w:r>
      <w:r w:rsidRPr="008F5C5E">
        <w:rPr>
          <w:rFonts w:ascii="Garamond" w:hAnsi="Garamond"/>
          <w:bCs/>
          <w:color w:val="000000" w:themeColor="text1"/>
          <w:sz w:val="24"/>
          <w:szCs w:val="24"/>
        </w:rPr>
        <w:t>asat 1</w:t>
      </w:r>
      <w:r w:rsidR="008F5C5E" w:rsidRPr="008F5C5E">
        <w:rPr>
          <w:rFonts w:ascii="Garamond" w:hAnsi="Garamond"/>
          <w:bCs/>
          <w:color w:val="000000" w:themeColor="text1"/>
          <w:sz w:val="24"/>
          <w:szCs w:val="24"/>
        </w:rPr>
        <w:t>–</w:t>
      </w:r>
      <w:r w:rsidRPr="008F5C5E">
        <w:rPr>
          <w:rFonts w:ascii="Garamond" w:hAnsi="Garamond"/>
          <w:bCs/>
          <w:color w:val="000000" w:themeColor="text1"/>
          <w:sz w:val="24"/>
          <w:szCs w:val="24"/>
        </w:rPr>
        <w:t>6, paraqitet brenda datës</w:t>
      </w:r>
      <w:r w:rsidR="008F5C5E" w:rsidRPr="008F5C5E">
        <w:rPr>
          <w:rFonts w:ascii="Garamond" w:hAnsi="Garamond"/>
          <w:bCs/>
          <w:color w:val="000000" w:themeColor="text1"/>
          <w:sz w:val="24"/>
          <w:szCs w:val="24"/>
        </w:rPr>
        <w:t xml:space="preserve"> </w:t>
      </w:r>
      <w:r w:rsidRPr="008F5C5E">
        <w:rPr>
          <w:rFonts w:ascii="Garamond" w:hAnsi="Garamond"/>
          <w:bCs/>
          <w:color w:val="000000" w:themeColor="text1"/>
          <w:sz w:val="24"/>
          <w:szCs w:val="24"/>
        </w:rPr>
        <w:t>31 korrik 2023”.</w:t>
      </w:r>
    </w:p>
    <w:p w14:paraId="50D138F2" w14:textId="26B69767" w:rsidR="00CA5AAF" w:rsidRPr="008F5C5E" w:rsidRDefault="00CA5AAF" w:rsidP="00561C6B">
      <w:pPr>
        <w:pStyle w:val="ListParagraph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Garamond" w:hAnsi="Garamond"/>
          <w:bCs/>
          <w:color w:val="000000" w:themeColor="text1"/>
          <w:sz w:val="24"/>
          <w:szCs w:val="24"/>
        </w:rPr>
      </w:pPr>
      <w:r w:rsidRPr="008F5C5E">
        <w:rPr>
          <w:rFonts w:ascii="Garamond" w:hAnsi="Garamond"/>
          <w:bCs/>
          <w:color w:val="000000" w:themeColor="text1"/>
          <w:sz w:val="24"/>
          <w:szCs w:val="24"/>
        </w:rPr>
        <w:t xml:space="preserve">2. Në kreun VII, “Procedura që do </w:t>
      </w:r>
      <w:r w:rsidR="008F5C5E" w:rsidRPr="008F5C5E">
        <w:rPr>
          <w:rFonts w:ascii="Garamond" w:hAnsi="Garamond"/>
          <w:bCs/>
          <w:color w:val="000000" w:themeColor="text1"/>
          <w:sz w:val="24"/>
          <w:szCs w:val="24"/>
        </w:rPr>
        <w:t>të ndiqet për përzgjedhjen, verifikimin dhe pagesat për masat mbështetëse me nr</w:t>
      </w:r>
      <w:r w:rsidRPr="008F5C5E">
        <w:rPr>
          <w:rFonts w:ascii="Garamond" w:hAnsi="Garamond"/>
          <w:bCs/>
          <w:color w:val="000000" w:themeColor="text1"/>
          <w:sz w:val="24"/>
          <w:szCs w:val="24"/>
        </w:rPr>
        <w:t>. 1</w:t>
      </w:r>
      <w:r w:rsidR="008F5C5E" w:rsidRPr="008F5C5E">
        <w:rPr>
          <w:rFonts w:ascii="Garamond" w:hAnsi="Garamond"/>
          <w:bCs/>
          <w:color w:val="000000" w:themeColor="text1"/>
          <w:sz w:val="24"/>
          <w:szCs w:val="24"/>
        </w:rPr>
        <w:t>–</w:t>
      </w:r>
      <w:r w:rsidRPr="008F5C5E">
        <w:rPr>
          <w:rFonts w:ascii="Garamond" w:hAnsi="Garamond"/>
          <w:bCs/>
          <w:color w:val="000000" w:themeColor="text1"/>
          <w:sz w:val="24"/>
          <w:szCs w:val="24"/>
        </w:rPr>
        <w:t>6”, bëhet ndryshimi si vijon:</w:t>
      </w:r>
    </w:p>
    <w:p w14:paraId="05826965" w14:textId="7E2B41C6" w:rsidR="00CA5AAF" w:rsidRPr="008F5C5E" w:rsidRDefault="00CA5AAF" w:rsidP="00561C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/>
          <w:bCs/>
          <w:color w:val="000000" w:themeColor="text1"/>
          <w:sz w:val="24"/>
          <w:szCs w:val="24"/>
        </w:rPr>
      </w:pPr>
      <w:r w:rsidRPr="008F5C5E">
        <w:rPr>
          <w:rFonts w:ascii="Garamond" w:hAnsi="Garamond"/>
          <w:bCs/>
          <w:color w:val="000000" w:themeColor="text1"/>
          <w:sz w:val="24"/>
          <w:szCs w:val="24"/>
        </w:rPr>
        <w:t>a</w:t>
      </w:r>
      <w:r w:rsidR="008F5C5E" w:rsidRPr="008F5C5E">
        <w:rPr>
          <w:rFonts w:ascii="Garamond" w:hAnsi="Garamond"/>
          <w:bCs/>
          <w:color w:val="000000" w:themeColor="text1"/>
          <w:sz w:val="24"/>
          <w:szCs w:val="24"/>
        </w:rPr>
        <w:t>)</w:t>
      </w:r>
      <w:r w:rsidRPr="008F5C5E">
        <w:rPr>
          <w:rFonts w:ascii="Garamond" w:hAnsi="Garamond"/>
          <w:bCs/>
          <w:color w:val="000000" w:themeColor="text1"/>
          <w:sz w:val="24"/>
          <w:szCs w:val="24"/>
        </w:rPr>
        <w:t xml:space="preserve"> Pika 4, riformulohet si vijon:</w:t>
      </w:r>
    </w:p>
    <w:p w14:paraId="7711F41F" w14:textId="4ACE88F7" w:rsidR="00CA5AAF" w:rsidRPr="008F5C5E" w:rsidRDefault="00CA5AAF" w:rsidP="00561C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/>
          <w:bCs/>
          <w:color w:val="000000" w:themeColor="text1"/>
          <w:sz w:val="24"/>
          <w:szCs w:val="24"/>
        </w:rPr>
      </w:pPr>
      <w:r w:rsidRPr="008F5C5E">
        <w:rPr>
          <w:rFonts w:ascii="Garamond" w:hAnsi="Garamond"/>
          <w:bCs/>
          <w:color w:val="000000" w:themeColor="text1"/>
          <w:sz w:val="24"/>
          <w:szCs w:val="24"/>
        </w:rPr>
        <w:t xml:space="preserve">“Aplikantët, bazuar në listat e shpallura nga </w:t>
      </w:r>
      <w:r w:rsidRPr="008F5C5E">
        <w:rPr>
          <w:rFonts w:ascii="Garamond" w:hAnsi="Garamond"/>
          <w:color w:val="000000"/>
          <w:sz w:val="24"/>
          <w:szCs w:val="24"/>
        </w:rPr>
        <w:t>Agjencia për Zhvillim Bujqësor dhe Rural</w:t>
      </w:r>
      <w:r w:rsidRPr="008F5C5E">
        <w:rPr>
          <w:rFonts w:ascii="Garamond" w:hAnsi="Garamond"/>
          <w:bCs/>
          <w:color w:val="000000" w:themeColor="text1"/>
          <w:sz w:val="24"/>
          <w:szCs w:val="24"/>
        </w:rPr>
        <w:t>, dorëzojnë</w:t>
      </w:r>
      <w:r w:rsidR="008F5C5E" w:rsidRPr="008F5C5E">
        <w:rPr>
          <w:rFonts w:ascii="Garamond" w:hAnsi="Garamond"/>
          <w:bCs/>
          <w:color w:val="000000" w:themeColor="text1"/>
          <w:sz w:val="24"/>
          <w:szCs w:val="24"/>
        </w:rPr>
        <w:t>,</w:t>
      </w:r>
      <w:r w:rsidRPr="008F5C5E">
        <w:rPr>
          <w:rFonts w:ascii="Garamond" w:hAnsi="Garamond"/>
          <w:bCs/>
          <w:color w:val="000000" w:themeColor="text1"/>
          <w:sz w:val="24"/>
          <w:szCs w:val="24"/>
        </w:rPr>
        <w:t xml:space="preserve"> brenda datës 31 korrik 2023, dokumentacionin e kërkuar. Dokumentacioni konsiderohet i dorëzuar me depozitimin në Agropikë ose në zyrën qendrore të </w:t>
      </w:r>
      <w:r w:rsidRPr="008F5C5E">
        <w:rPr>
          <w:rFonts w:ascii="Garamond" w:hAnsi="Garamond"/>
          <w:color w:val="000000"/>
          <w:sz w:val="24"/>
          <w:szCs w:val="24"/>
        </w:rPr>
        <w:t>Agjencisë për Zhvillim Bujqësor dhe Rural</w:t>
      </w:r>
      <w:r w:rsidRPr="008F5C5E">
        <w:rPr>
          <w:rFonts w:ascii="Garamond" w:hAnsi="Garamond"/>
          <w:bCs/>
          <w:color w:val="000000" w:themeColor="text1"/>
          <w:sz w:val="24"/>
          <w:szCs w:val="24"/>
        </w:rPr>
        <w:t>, ose i dërguar me postë</w:t>
      </w:r>
      <w:r w:rsidR="008F5C5E" w:rsidRPr="008F5C5E">
        <w:rPr>
          <w:rFonts w:ascii="Garamond" w:hAnsi="Garamond"/>
          <w:bCs/>
          <w:color w:val="000000" w:themeColor="text1"/>
          <w:sz w:val="24"/>
          <w:szCs w:val="24"/>
        </w:rPr>
        <w:t>.</w:t>
      </w:r>
      <w:r w:rsidRPr="008F5C5E">
        <w:rPr>
          <w:rFonts w:ascii="Garamond" w:hAnsi="Garamond"/>
          <w:bCs/>
          <w:color w:val="000000" w:themeColor="text1"/>
          <w:sz w:val="24"/>
          <w:szCs w:val="24"/>
        </w:rPr>
        <w:t>”.</w:t>
      </w:r>
    </w:p>
    <w:p w14:paraId="579B9EE9" w14:textId="0FA1FA9B" w:rsidR="00CA5AAF" w:rsidRPr="008F5C5E" w:rsidRDefault="00CA5AAF" w:rsidP="00561C6B">
      <w:pPr>
        <w:pStyle w:val="ListParagraph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Garamond" w:hAnsi="Garamond"/>
          <w:bCs/>
          <w:color w:val="000000" w:themeColor="text1"/>
          <w:sz w:val="24"/>
          <w:szCs w:val="24"/>
        </w:rPr>
      </w:pPr>
      <w:r w:rsidRPr="008F5C5E">
        <w:rPr>
          <w:rFonts w:ascii="Garamond" w:hAnsi="Garamond"/>
          <w:bCs/>
          <w:color w:val="000000" w:themeColor="text1"/>
          <w:sz w:val="24"/>
          <w:szCs w:val="24"/>
        </w:rPr>
        <w:t xml:space="preserve">3. Në kreun VIII, “Kriteret, </w:t>
      </w:r>
      <w:r w:rsidR="008F5C5E" w:rsidRPr="008F5C5E">
        <w:rPr>
          <w:rFonts w:ascii="Garamond" w:hAnsi="Garamond"/>
          <w:bCs/>
          <w:color w:val="000000" w:themeColor="text1"/>
          <w:sz w:val="24"/>
          <w:szCs w:val="24"/>
        </w:rPr>
        <w:t>aplikimi dhe dokumentet e nevojshme për masat 7 dhe 8</w:t>
      </w:r>
      <w:r w:rsidRPr="008F5C5E">
        <w:rPr>
          <w:rFonts w:ascii="Garamond" w:hAnsi="Garamond"/>
          <w:bCs/>
          <w:color w:val="000000" w:themeColor="text1"/>
          <w:sz w:val="24"/>
          <w:szCs w:val="24"/>
        </w:rPr>
        <w:t>”, bëhen shtesat si vijon:</w:t>
      </w:r>
    </w:p>
    <w:p w14:paraId="25E1951F" w14:textId="362AE9CC" w:rsidR="00CA5AAF" w:rsidRPr="008F5C5E" w:rsidRDefault="00CA5AAF" w:rsidP="00561C6B">
      <w:pPr>
        <w:pStyle w:val="ListParagraph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Garamond" w:hAnsi="Garamond"/>
          <w:bCs/>
          <w:color w:val="000000" w:themeColor="text1"/>
          <w:sz w:val="24"/>
          <w:szCs w:val="24"/>
        </w:rPr>
      </w:pPr>
      <w:r w:rsidRPr="008F5C5E">
        <w:rPr>
          <w:rFonts w:ascii="Garamond" w:hAnsi="Garamond"/>
          <w:bCs/>
          <w:color w:val="000000" w:themeColor="text1"/>
          <w:sz w:val="24"/>
          <w:szCs w:val="24"/>
        </w:rPr>
        <w:t xml:space="preserve">a) Në nënndarjen </w:t>
      </w:r>
      <w:r w:rsidR="008F5C5E" w:rsidRPr="008F5C5E">
        <w:rPr>
          <w:rFonts w:ascii="Garamond" w:hAnsi="Garamond"/>
          <w:bCs/>
          <w:color w:val="000000" w:themeColor="text1"/>
          <w:sz w:val="24"/>
          <w:szCs w:val="24"/>
        </w:rPr>
        <w:t>“</w:t>
      </w:r>
      <w:r w:rsidRPr="008F5C5E">
        <w:rPr>
          <w:rFonts w:ascii="Garamond" w:hAnsi="Garamond"/>
          <w:bCs/>
          <w:color w:val="000000" w:themeColor="text1"/>
          <w:sz w:val="24"/>
          <w:szCs w:val="24"/>
        </w:rPr>
        <w:t>i</w:t>
      </w:r>
      <w:r w:rsidR="008F5C5E" w:rsidRPr="008F5C5E">
        <w:rPr>
          <w:rFonts w:ascii="Garamond" w:hAnsi="Garamond"/>
          <w:bCs/>
          <w:color w:val="000000" w:themeColor="text1"/>
          <w:sz w:val="24"/>
          <w:szCs w:val="24"/>
        </w:rPr>
        <w:t>”,</w:t>
      </w:r>
      <w:r w:rsidRPr="008F5C5E">
        <w:rPr>
          <w:rFonts w:ascii="Garamond" w:hAnsi="Garamond"/>
          <w:bCs/>
          <w:color w:val="000000" w:themeColor="text1"/>
          <w:sz w:val="24"/>
          <w:szCs w:val="24"/>
        </w:rPr>
        <w:t xml:space="preserve"> kriteret specifike të përfitimit, në shkronjën </w:t>
      </w:r>
      <w:r w:rsidR="008F5C5E" w:rsidRPr="008F5C5E">
        <w:rPr>
          <w:rFonts w:ascii="Garamond" w:hAnsi="Garamond"/>
          <w:bCs/>
          <w:color w:val="000000" w:themeColor="text1"/>
          <w:sz w:val="24"/>
          <w:szCs w:val="24"/>
        </w:rPr>
        <w:t>“</w:t>
      </w:r>
      <w:r w:rsidRPr="008F5C5E">
        <w:rPr>
          <w:rFonts w:ascii="Garamond" w:hAnsi="Garamond"/>
          <w:bCs/>
          <w:color w:val="000000" w:themeColor="text1"/>
          <w:sz w:val="24"/>
          <w:szCs w:val="24"/>
        </w:rPr>
        <w:t>a</w:t>
      </w:r>
      <w:r w:rsidR="008F5C5E" w:rsidRPr="008F5C5E">
        <w:rPr>
          <w:rFonts w:ascii="Garamond" w:hAnsi="Garamond"/>
          <w:bCs/>
          <w:color w:val="000000" w:themeColor="text1"/>
          <w:sz w:val="24"/>
          <w:szCs w:val="24"/>
        </w:rPr>
        <w:t>”,</w:t>
      </w:r>
      <w:r w:rsidR="008F5C5E" w:rsidRPr="008F5C5E">
        <w:rPr>
          <w:rFonts w:ascii="Garamond" w:hAnsi="Garamond"/>
          <w:bCs/>
          <w:i/>
          <w:color w:val="000000" w:themeColor="text1"/>
          <w:sz w:val="24"/>
          <w:szCs w:val="24"/>
        </w:rPr>
        <w:t xml:space="preserve"> </w:t>
      </w:r>
      <w:r w:rsidRPr="008F5C5E">
        <w:rPr>
          <w:rFonts w:ascii="Garamond" w:hAnsi="Garamond"/>
          <w:bCs/>
          <w:color w:val="000000" w:themeColor="text1"/>
          <w:sz w:val="24"/>
          <w:szCs w:val="24"/>
        </w:rPr>
        <w:t>në fund shtohet togfjalëshi:</w:t>
      </w:r>
    </w:p>
    <w:p w14:paraId="5A227E9B" w14:textId="78A04B2C" w:rsidR="00CA5AAF" w:rsidRPr="008F5C5E" w:rsidRDefault="00CA5AAF" w:rsidP="00561C6B">
      <w:pPr>
        <w:pStyle w:val="ListParagraph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Garamond" w:hAnsi="Garamond"/>
          <w:bCs/>
          <w:color w:val="000000" w:themeColor="text1"/>
          <w:sz w:val="24"/>
          <w:szCs w:val="24"/>
        </w:rPr>
      </w:pPr>
      <w:r w:rsidRPr="008F5C5E">
        <w:rPr>
          <w:rFonts w:ascii="Garamond" w:hAnsi="Garamond"/>
          <w:bCs/>
          <w:color w:val="000000" w:themeColor="text1"/>
          <w:sz w:val="24"/>
          <w:szCs w:val="24"/>
        </w:rPr>
        <w:t xml:space="preserve">“... ose subjekte posedues sipas kontratave noteriale me </w:t>
      </w:r>
      <w:r w:rsidR="008F5C5E" w:rsidRPr="008F5C5E">
        <w:rPr>
          <w:rFonts w:ascii="Garamond" w:hAnsi="Garamond"/>
          <w:bCs/>
          <w:color w:val="000000" w:themeColor="text1"/>
          <w:sz w:val="24"/>
          <w:szCs w:val="24"/>
        </w:rPr>
        <w:t>pronarin me afat jo më pak se 5</w:t>
      </w:r>
      <w:r w:rsidRPr="008F5C5E">
        <w:rPr>
          <w:rFonts w:ascii="Garamond" w:hAnsi="Garamond"/>
          <w:bCs/>
          <w:color w:val="000000" w:themeColor="text1"/>
          <w:sz w:val="24"/>
          <w:szCs w:val="24"/>
        </w:rPr>
        <w:t xml:space="preserve"> vite nga lidhja e kontratës me </w:t>
      </w:r>
      <w:r w:rsidRPr="008F5C5E">
        <w:rPr>
          <w:rFonts w:ascii="Garamond" w:hAnsi="Garamond"/>
          <w:color w:val="000000"/>
          <w:sz w:val="24"/>
          <w:szCs w:val="24"/>
        </w:rPr>
        <w:t>Agjencinë për Zhvillim Bujqësor dhe Rural</w:t>
      </w:r>
      <w:r w:rsidRPr="008F5C5E">
        <w:rPr>
          <w:rFonts w:ascii="Garamond" w:hAnsi="Garamond"/>
          <w:bCs/>
          <w:color w:val="000000" w:themeColor="text1"/>
          <w:sz w:val="24"/>
          <w:szCs w:val="24"/>
        </w:rPr>
        <w:t>. Në rastin e posedimit me kontratë, aplikanti duhet të jetë i përcaktuar në lejen e peshkimit”.</w:t>
      </w:r>
    </w:p>
    <w:p w14:paraId="13AA8E2A" w14:textId="0C1B6E7D" w:rsidR="00CA5AAF" w:rsidRPr="008F5C5E" w:rsidRDefault="00CA5AAF" w:rsidP="00561C6B">
      <w:pPr>
        <w:pStyle w:val="ListParagraph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Garamond" w:hAnsi="Garamond"/>
          <w:bCs/>
          <w:color w:val="000000" w:themeColor="text1"/>
          <w:sz w:val="24"/>
          <w:szCs w:val="24"/>
        </w:rPr>
      </w:pPr>
      <w:r w:rsidRPr="008F5C5E">
        <w:rPr>
          <w:rFonts w:ascii="Garamond" w:hAnsi="Garamond"/>
          <w:bCs/>
          <w:color w:val="000000" w:themeColor="text1"/>
          <w:sz w:val="24"/>
          <w:szCs w:val="24"/>
        </w:rPr>
        <w:t xml:space="preserve">b) Në nënndarjen </w:t>
      </w:r>
      <w:r w:rsidR="008F5C5E" w:rsidRPr="008F5C5E">
        <w:rPr>
          <w:rFonts w:ascii="Garamond" w:hAnsi="Garamond"/>
          <w:bCs/>
          <w:color w:val="000000" w:themeColor="text1"/>
          <w:sz w:val="24"/>
          <w:szCs w:val="24"/>
        </w:rPr>
        <w:t>“iii”</w:t>
      </w:r>
      <w:r w:rsidRPr="008F5C5E">
        <w:rPr>
          <w:rFonts w:ascii="Garamond" w:hAnsi="Garamond"/>
          <w:bCs/>
          <w:color w:val="000000" w:themeColor="text1"/>
          <w:sz w:val="24"/>
          <w:szCs w:val="24"/>
        </w:rPr>
        <w:t xml:space="preserve">, dokumentacioni i dorëzuar në </w:t>
      </w:r>
      <w:r w:rsidRPr="008F5C5E">
        <w:rPr>
          <w:rFonts w:ascii="Garamond" w:hAnsi="Garamond"/>
          <w:color w:val="000000"/>
          <w:sz w:val="24"/>
          <w:szCs w:val="24"/>
        </w:rPr>
        <w:t>Agjencinë për Zhvillim Bujqësor dhe Rural</w:t>
      </w:r>
      <w:r w:rsidRPr="008F5C5E">
        <w:rPr>
          <w:rFonts w:ascii="Garamond" w:hAnsi="Garamond"/>
          <w:bCs/>
          <w:color w:val="000000" w:themeColor="text1"/>
          <w:sz w:val="24"/>
          <w:szCs w:val="24"/>
        </w:rPr>
        <w:t>, bëhen shtesat dhe ndryshimet:</w:t>
      </w:r>
    </w:p>
    <w:p w14:paraId="12712BBA" w14:textId="64A85670" w:rsidR="00CA5AAF" w:rsidRPr="008F5C5E" w:rsidRDefault="00CA5AAF" w:rsidP="00561C6B">
      <w:pPr>
        <w:pStyle w:val="ListParagraph"/>
        <w:autoSpaceDE w:val="0"/>
        <w:autoSpaceDN w:val="0"/>
        <w:adjustRightInd w:val="0"/>
        <w:spacing w:after="0" w:line="240" w:lineRule="auto"/>
        <w:ind w:left="0" w:firstLine="284"/>
        <w:rPr>
          <w:rFonts w:ascii="Garamond" w:hAnsi="Garamond"/>
          <w:bCs/>
          <w:color w:val="000000" w:themeColor="text1"/>
          <w:sz w:val="24"/>
          <w:szCs w:val="24"/>
        </w:rPr>
      </w:pPr>
      <w:r w:rsidRPr="008F5C5E">
        <w:rPr>
          <w:rFonts w:ascii="Garamond" w:hAnsi="Garamond"/>
          <w:bCs/>
          <w:color w:val="000000" w:themeColor="text1"/>
          <w:sz w:val="24"/>
          <w:szCs w:val="24"/>
        </w:rPr>
        <w:t xml:space="preserve">- në shkronjën </w:t>
      </w:r>
      <w:r w:rsidR="008F5C5E" w:rsidRPr="008F5C5E">
        <w:rPr>
          <w:rFonts w:ascii="Garamond" w:hAnsi="Garamond"/>
          <w:bCs/>
          <w:color w:val="000000" w:themeColor="text1"/>
          <w:sz w:val="24"/>
          <w:szCs w:val="24"/>
        </w:rPr>
        <w:t>“</w:t>
      </w:r>
      <w:r w:rsidRPr="008F5C5E">
        <w:rPr>
          <w:rFonts w:ascii="Garamond" w:hAnsi="Garamond"/>
          <w:bCs/>
          <w:color w:val="000000" w:themeColor="text1"/>
          <w:sz w:val="24"/>
          <w:szCs w:val="24"/>
        </w:rPr>
        <w:t>i</w:t>
      </w:r>
      <w:r w:rsidR="008F5C5E" w:rsidRPr="008F5C5E">
        <w:rPr>
          <w:rFonts w:ascii="Garamond" w:hAnsi="Garamond"/>
          <w:bCs/>
          <w:color w:val="000000" w:themeColor="text1"/>
          <w:sz w:val="24"/>
          <w:szCs w:val="24"/>
        </w:rPr>
        <w:t>”,</w:t>
      </w:r>
      <w:r w:rsidRPr="008F5C5E">
        <w:rPr>
          <w:rFonts w:ascii="Garamond" w:hAnsi="Garamond"/>
          <w:bCs/>
          <w:color w:val="000000" w:themeColor="text1"/>
          <w:sz w:val="24"/>
          <w:szCs w:val="24"/>
        </w:rPr>
        <w:t xml:space="preserve"> fjalia e parë riformulohet si vijon:</w:t>
      </w:r>
    </w:p>
    <w:p w14:paraId="1AA745AE" w14:textId="4B9B1BA5" w:rsidR="00CA5AAF" w:rsidRPr="008F5C5E" w:rsidRDefault="00CA5AAF" w:rsidP="00561C6B">
      <w:pPr>
        <w:pStyle w:val="ListParagraph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Garamond" w:hAnsi="Garamond"/>
          <w:bCs/>
          <w:color w:val="000000" w:themeColor="text1"/>
          <w:sz w:val="24"/>
          <w:szCs w:val="24"/>
        </w:rPr>
      </w:pPr>
      <w:r w:rsidRPr="008F5C5E">
        <w:rPr>
          <w:rFonts w:ascii="Garamond" w:hAnsi="Garamond"/>
          <w:bCs/>
          <w:color w:val="000000" w:themeColor="text1"/>
          <w:sz w:val="24"/>
          <w:szCs w:val="24"/>
        </w:rPr>
        <w:t xml:space="preserve">“i. Për blerjen e pajisjeve dhe punimeve paraqiten 3 oferta origjinale, me afat vlefshmërie jo më pak se 6 muaj nga dita e aplikimit, por në çdo rast me afat vlefshmërie që përfshin datën e lidhjes së kontratës me </w:t>
      </w:r>
      <w:r w:rsidRPr="008F5C5E">
        <w:rPr>
          <w:rFonts w:ascii="Garamond" w:hAnsi="Garamond"/>
          <w:color w:val="000000"/>
          <w:sz w:val="24"/>
          <w:szCs w:val="24"/>
        </w:rPr>
        <w:t>Agjencinë për Zhvillim Bujqësor dhe Rural</w:t>
      </w:r>
      <w:r w:rsidRPr="008F5C5E">
        <w:rPr>
          <w:rFonts w:ascii="Garamond" w:hAnsi="Garamond"/>
          <w:bCs/>
          <w:color w:val="000000" w:themeColor="text1"/>
          <w:sz w:val="24"/>
          <w:szCs w:val="24"/>
        </w:rPr>
        <w:t>, dhe që përmban:</w:t>
      </w:r>
      <w:r w:rsidR="008F5C5E" w:rsidRPr="008F5C5E">
        <w:rPr>
          <w:rFonts w:ascii="Garamond" w:hAnsi="Garamond"/>
          <w:color w:val="000000"/>
          <w:sz w:val="24"/>
          <w:szCs w:val="24"/>
        </w:rPr>
        <w:t>”;</w:t>
      </w:r>
    </w:p>
    <w:p w14:paraId="221213A7" w14:textId="77777777" w:rsidR="00CA5AAF" w:rsidRPr="008F5C5E" w:rsidRDefault="00CA5AAF" w:rsidP="00561C6B">
      <w:pPr>
        <w:pStyle w:val="ListParagraph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Garamond" w:hAnsi="Garamond"/>
          <w:bCs/>
          <w:color w:val="000000" w:themeColor="text1"/>
          <w:sz w:val="24"/>
          <w:szCs w:val="24"/>
        </w:rPr>
      </w:pPr>
      <w:r w:rsidRPr="008F5C5E">
        <w:rPr>
          <w:rFonts w:ascii="Garamond" w:hAnsi="Garamond"/>
          <w:bCs/>
          <w:color w:val="000000" w:themeColor="text1"/>
          <w:sz w:val="24"/>
          <w:szCs w:val="24"/>
        </w:rPr>
        <w:t>- pas paragrafit të fundit shtohet një paragraf me formulimin si vijon:</w:t>
      </w:r>
    </w:p>
    <w:p w14:paraId="2A88AAF6" w14:textId="100FA7B2" w:rsidR="00CA5AAF" w:rsidRPr="008F5C5E" w:rsidRDefault="00CA5AAF" w:rsidP="00561C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/>
          <w:bCs/>
          <w:color w:val="000000" w:themeColor="text1"/>
          <w:sz w:val="24"/>
          <w:szCs w:val="24"/>
        </w:rPr>
      </w:pPr>
      <w:r w:rsidRPr="008F5C5E">
        <w:rPr>
          <w:rFonts w:ascii="Garamond" w:hAnsi="Garamond"/>
          <w:bCs/>
          <w:color w:val="000000" w:themeColor="text1"/>
          <w:sz w:val="24"/>
          <w:szCs w:val="24"/>
        </w:rPr>
        <w:t xml:space="preserve">“ Kur një subjekt shpallet fitues me më shumë se një aplikim, </w:t>
      </w:r>
      <w:r w:rsidRPr="008F5C5E">
        <w:rPr>
          <w:rFonts w:ascii="Garamond" w:hAnsi="Garamond"/>
          <w:color w:val="000000"/>
          <w:sz w:val="24"/>
          <w:szCs w:val="24"/>
        </w:rPr>
        <w:t>Agjencia për Zhvillim Bujqësor dhe Rural</w:t>
      </w:r>
      <w:r w:rsidRPr="008F5C5E">
        <w:rPr>
          <w:rFonts w:ascii="Garamond" w:hAnsi="Garamond"/>
          <w:bCs/>
          <w:color w:val="000000" w:themeColor="text1"/>
          <w:sz w:val="24"/>
          <w:szCs w:val="24"/>
        </w:rPr>
        <w:t xml:space="preserve"> dhe subjekt</w:t>
      </w:r>
      <w:r w:rsidR="008F5C5E" w:rsidRPr="008F5C5E">
        <w:rPr>
          <w:rFonts w:ascii="Garamond" w:hAnsi="Garamond"/>
          <w:bCs/>
          <w:color w:val="000000" w:themeColor="text1"/>
          <w:sz w:val="24"/>
          <w:szCs w:val="24"/>
        </w:rPr>
        <w:t>i lidhin një kontratë për të gj</w:t>
      </w:r>
      <w:r w:rsidRPr="008F5C5E">
        <w:rPr>
          <w:rFonts w:ascii="Garamond" w:hAnsi="Garamond"/>
          <w:bCs/>
          <w:color w:val="000000" w:themeColor="text1"/>
          <w:sz w:val="24"/>
          <w:szCs w:val="24"/>
        </w:rPr>
        <w:t>itha aplikimet që financohen”.</w:t>
      </w:r>
    </w:p>
    <w:p w14:paraId="7BB69399" w14:textId="12F3443D" w:rsidR="00CA5AAF" w:rsidRPr="008F5C5E" w:rsidRDefault="00CA5AAF" w:rsidP="00561C6B">
      <w:pPr>
        <w:pStyle w:val="ListParagraph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Garamond" w:hAnsi="Garamond"/>
          <w:bCs/>
          <w:color w:val="000000" w:themeColor="text1"/>
          <w:sz w:val="24"/>
          <w:szCs w:val="24"/>
        </w:rPr>
      </w:pPr>
      <w:r w:rsidRPr="008F5C5E">
        <w:rPr>
          <w:rFonts w:ascii="Garamond" w:hAnsi="Garamond"/>
          <w:bCs/>
          <w:color w:val="000000" w:themeColor="text1"/>
          <w:sz w:val="24"/>
          <w:szCs w:val="24"/>
        </w:rPr>
        <w:t xml:space="preserve">4. Në kreun IX, </w:t>
      </w:r>
      <w:r w:rsidRPr="008F5C5E">
        <w:rPr>
          <w:rFonts w:ascii="Garamond" w:hAnsi="Garamond"/>
          <w:bCs/>
          <w:i/>
          <w:color w:val="000000" w:themeColor="text1"/>
          <w:sz w:val="24"/>
          <w:szCs w:val="24"/>
        </w:rPr>
        <w:t>“</w:t>
      </w:r>
      <w:r w:rsidRPr="008F5C5E">
        <w:rPr>
          <w:rFonts w:ascii="Garamond" w:hAnsi="Garamond"/>
          <w:bCs/>
          <w:color w:val="000000" w:themeColor="text1"/>
          <w:sz w:val="24"/>
          <w:szCs w:val="24"/>
        </w:rPr>
        <w:t xml:space="preserve">Procedurat e </w:t>
      </w:r>
      <w:r w:rsidR="008F5C5E" w:rsidRPr="008F5C5E">
        <w:rPr>
          <w:rFonts w:ascii="Garamond" w:hAnsi="Garamond"/>
          <w:bCs/>
          <w:color w:val="000000" w:themeColor="text1"/>
          <w:sz w:val="24"/>
          <w:szCs w:val="24"/>
        </w:rPr>
        <w:t>aplikimit, përzgjedhjes, verifikimit dhe ekzekutimit të pagesave për masat 7 dhe 8</w:t>
      </w:r>
      <w:r w:rsidRPr="008F5C5E">
        <w:rPr>
          <w:rFonts w:ascii="Garamond" w:hAnsi="Garamond"/>
          <w:bCs/>
          <w:color w:val="000000" w:themeColor="text1"/>
          <w:sz w:val="24"/>
          <w:szCs w:val="24"/>
        </w:rPr>
        <w:t>”, bëhet shtesa si vijon:</w:t>
      </w:r>
    </w:p>
    <w:p w14:paraId="264953E3" w14:textId="664F7C97" w:rsidR="00CA5AAF" w:rsidRPr="008F5C5E" w:rsidRDefault="00CA5AAF" w:rsidP="00561C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/>
          <w:bCs/>
          <w:color w:val="000000" w:themeColor="text1"/>
          <w:sz w:val="24"/>
          <w:szCs w:val="24"/>
        </w:rPr>
      </w:pPr>
      <w:r w:rsidRPr="008F5C5E">
        <w:rPr>
          <w:rFonts w:ascii="Garamond" w:hAnsi="Garamond"/>
          <w:bCs/>
          <w:color w:val="000000" w:themeColor="text1"/>
          <w:sz w:val="24"/>
          <w:szCs w:val="24"/>
        </w:rPr>
        <w:t>a</w:t>
      </w:r>
      <w:r w:rsidR="008F5C5E">
        <w:rPr>
          <w:rFonts w:ascii="Garamond" w:hAnsi="Garamond"/>
          <w:bCs/>
          <w:color w:val="000000" w:themeColor="text1"/>
          <w:sz w:val="24"/>
          <w:szCs w:val="24"/>
        </w:rPr>
        <w:t>)</w:t>
      </w:r>
      <w:r w:rsidRPr="008F5C5E">
        <w:rPr>
          <w:rFonts w:ascii="Garamond" w:hAnsi="Garamond"/>
          <w:bCs/>
          <w:color w:val="000000" w:themeColor="text1"/>
          <w:sz w:val="24"/>
          <w:szCs w:val="24"/>
        </w:rPr>
        <w:t xml:space="preserve"> Në pikën 6, fjalia e parë, togfjalëshi “30 korrik 2023” zëvendësohet me togfjalëshin</w:t>
      </w:r>
      <w:r w:rsidR="008F5C5E" w:rsidRPr="008F5C5E">
        <w:rPr>
          <w:rFonts w:ascii="Garamond" w:hAnsi="Garamond"/>
          <w:bCs/>
          <w:i/>
          <w:color w:val="000000" w:themeColor="text1"/>
          <w:sz w:val="24"/>
          <w:szCs w:val="24"/>
        </w:rPr>
        <w:t xml:space="preserve"> </w:t>
      </w:r>
      <w:r w:rsidRPr="008F5C5E">
        <w:rPr>
          <w:rFonts w:ascii="Garamond" w:hAnsi="Garamond"/>
          <w:bCs/>
          <w:color w:val="000000" w:themeColor="text1"/>
          <w:sz w:val="24"/>
          <w:szCs w:val="24"/>
        </w:rPr>
        <w:t>“31 gusht 2023”.</w:t>
      </w:r>
    </w:p>
    <w:p w14:paraId="0CAD6CE0" w14:textId="7BC0B001" w:rsidR="00CA5AAF" w:rsidRPr="008F5C5E" w:rsidRDefault="00CA5AAF" w:rsidP="00561C6B">
      <w:pPr>
        <w:pStyle w:val="ListParagraph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Garamond" w:hAnsi="Garamond"/>
          <w:bCs/>
          <w:color w:val="000000" w:themeColor="text1"/>
          <w:sz w:val="24"/>
          <w:szCs w:val="24"/>
        </w:rPr>
      </w:pPr>
      <w:r w:rsidRPr="008F5C5E">
        <w:rPr>
          <w:rFonts w:ascii="Garamond" w:hAnsi="Garamond"/>
          <w:bCs/>
          <w:color w:val="000000" w:themeColor="text1"/>
          <w:sz w:val="24"/>
          <w:szCs w:val="24"/>
        </w:rPr>
        <w:t xml:space="preserve">5. Në kreun X, “Kriteret, </w:t>
      </w:r>
      <w:r w:rsidR="008F5C5E" w:rsidRPr="008F5C5E">
        <w:rPr>
          <w:rFonts w:ascii="Garamond" w:hAnsi="Garamond"/>
          <w:bCs/>
          <w:color w:val="000000" w:themeColor="text1"/>
          <w:sz w:val="24"/>
          <w:szCs w:val="24"/>
        </w:rPr>
        <w:t>dokumentacioni dhe procedura për masën 9”, në paragrafin “procedura që do të ndiqet për kualifikimin, vlerësimin, përfitimin e mbështetjes me naftë për bujqësinë dhe kontrollin</w:t>
      </w:r>
      <w:r w:rsidRPr="008F5C5E">
        <w:rPr>
          <w:rFonts w:ascii="Garamond" w:hAnsi="Garamond"/>
          <w:bCs/>
          <w:color w:val="000000" w:themeColor="text1"/>
          <w:sz w:val="24"/>
          <w:szCs w:val="24"/>
        </w:rPr>
        <w:t>”, bëhet ndryshimi si vijon:</w:t>
      </w:r>
    </w:p>
    <w:p w14:paraId="743692FB" w14:textId="2909A3A0" w:rsidR="00CA5AAF" w:rsidRPr="008F5C5E" w:rsidRDefault="00CA5AAF" w:rsidP="00561C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/>
          <w:bCs/>
          <w:color w:val="000000" w:themeColor="text1"/>
          <w:sz w:val="24"/>
          <w:szCs w:val="24"/>
        </w:rPr>
      </w:pPr>
      <w:r w:rsidRPr="008F5C5E">
        <w:rPr>
          <w:rFonts w:ascii="Garamond" w:hAnsi="Garamond"/>
          <w:bCs/>
          <w:color w:val="000000" w:themeColor="text1"/>
          <w:sz w:val="24"/>
          <w:szCs w:val="24"/>
        </w:rPr>
        <w:lastRenderedPageBreak/>
        <w:t>a</w:t>
      </w:r>
      <w:r w:rsidR="008F5C5E">
        <w:rPr>
          <w:rFonts w:ascii="Garamond" w:hAnsi="Garamond"/>
          <w:bCs/>
          <w:color w:val="000000" w:themeColor="text1"/>
          <w:sz w:val="24"/>
          <w:szCs w:val="24"/>
        </w:rPr>
        <w:t>)</w:t>
      </w:r>
      <w:r w:rsidRPr="008F5C5E">
        <w:rPr>
          <w:rFonts w:ascii="Garamond" w:hAnsi="Garamond"/>
          <w:bCs/>
          <w:color w:val="000000" w:themeColor="text1"/>
          <w:sz w:val="24"/>
          <w:szCs w:val="24"/>
        </w:rPr>
        <w:t xml:space="preserve"> </w:t>
      </w:r>
      <w:r w:rsidR="008F5C5E">
        <w:rPr>
          <w:rFonts w:ascii="Garamond" w:hAnsi="Garamond"/>
          <w:bCs/>
          <w:color w:val="000000" w:themeColor="text1"/>
          <w:sz w:val="24"/>
          <w:szCs w:val="24"/>
        </w:rPr>
        <w:t>p</w:t>
      </w:r>
      <w:r w:rsidRPr="008F5C5E">
        <w:rPr>
          <w:rFonts w:ascii="Garamond" w:hAnsi="Garamond"/>
          <w:bCs/>
          <w:color w:val="000000" w:themeColor="text1"/>
          <w:sz w:val="24"/>
          <w:szCs w:val="24"/>
        </w:rPr>
        <w:t>ika 14 riformulohet si vijon:</w:t>
      </w:r>
    </w:p>
    <w:p w14:paraId="6CB19D91" w14:textId="607386EB" w:rsidR="00CA5AAF" w:rsidRPr="008F5C5E" w:rsidRDefault="00CA5AAF" w:rsidP="00561C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F5C5E">
        <w:rPr>
          <w:rFonts w:ascii="Garamond" w:hAnsi="Garamond"/>
          <w:color w:val="000000" w:themeColor="text1"/>
          <w:sz w:val="24"/>
          <w:szCs w:val="24"/>
        </w:rPr>
        <w:t>“Shpërndarja e kartave te subjektet përfitues bëhet nga Agjencia Rajonale e Ekstensionit Bujqësor që mbulon territorin ku ushtron aktivitetin aplikanti fitues. ARE</w:t>
      </w:r>
      <w:r w:rsidR="008F5C5E">
        <w:rPr>
          <w:rFonts w:ascii="Garamond" w:hAnsi="Garamond"/>
          <w:color w:val="000000" w:themeColor="text1"/>
          <w:sz w:val="24"/>
          <w:szCs w:val="24"/>
        </w:rPr>
        <w:t>B-et dorëzojnë kartat direkt te</w:t>
      </w:r>
      <w:r w:rsidRPr="008F5C5E">
        <w:rPr>
          <w:rFonts w:ascii="Garamond" w:hAnsi="Garamond"/>
          <w:color w:val="000000" w:themeColor="text1"/>
          <w:sz w:val="24"/>
          <w:szCs w:val="24"/>
        </w:rPr>
        <w:t xml:space="preserve"> përfituesit dhe nënshkruajnë procesverbalin ose e dërgojnë me shërbim postar kur procesverbali nënshkruhet nga nëpunësi i shërbimit postar. Në rastin e dërgimit me shërbimin postar nafta tërhiqet pas administrimit të procesverbalit të firmosur.</w:t>
      </w:r>
    </w:p>
    <w:p w14:paraId="2AF9ADEB" w14:textId="64966691" w:rsidR="00CA5AAF" w:rsidRPr="008F5C5E" w:rsidRDefault="00CA5AAF" w:rsidP="00561C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F5C5E">
        <w:rPr>
          <w:rFonts w:ascii="Garamond" w:hAnsi="Garamond"/>
          <w:color w:val="000000" w:themeColor="text1"/>
          <w:sz w:val="24"/>
          <w:szCs w:val="24"/>
        </w:rPr>
        <w:t>AREB-et</w:t>
      </w:r>
      <w:r w:rsidR="008F5C5E">
        <w:rPr>
          <w:rFonts w:ascii="Garamond" w:hAnsi="Garamond"/>
          <w:color w:val="000000" w:themeColor="text1"/>
          <w:sz w:val="24"/>
          <w:szCs w:val="24"/>
        </w:rPr>
        <w:t>,</w:t>
      </w:r>
      <w:r w:rsidRPr="008F5C5E">
        <w:rPr>
          <w:rFonts w:ascii="Garamond" w:hAnsi="Garamond"/>
          <w:color w:val="000000" w:themeColor="text1"/>
          <w:sz w:val="24"/>
          <w:szCs w:val="24"/>
        </w:rPr>
        <w:t xml:space="preserve"> për çdo subjekt</w:t>
      </w:r>
      <w:r w:rsidR="008F5C5E">
        <w:rPr>
          <w:rFonts w:ascii="Garamond" w:hAnsi="Garamond"/>
          <w:color w:val="000000" w:themeColor="text1"/>
          <w:sz w:val="24"/>
          <w:szCs w:val="24"/>
        </w:rPr>
        <w:t>,</w:t>
      </w:r>
      <w:r w:rsidRPr="008F5C5E">
        <w:rPr>
          <w:rFonts w:ascii="Garamond" w:hAnsi="Garamond"/>
          <w:color w:val="000000" w:themeColor="text1"/>
          <w:sz w:val="24"/>
          <w:szCs w:val="24"/>
        </w:rPr>
        <w:t xml:space="preserve"> hedhin në sistemin SMI të naftës për bujqësinë, informacionin për dorëzimin e kartës te subjekti përfitues. Formulari për procesverbalin e dorëzimit të kartës dhe të formës për t</w:t>
      </w:r>
      <w:r w:rsidR="008F5C5E">
        <w:rPr>
          <w:rFonts w:ascii="Garamond" w:hAnsi="Garamond"/>
          <w:color w:val="000000" w:themeColor="text1"/>
          <w:sz w:val="24"/>
          <w:szCs w:val="24"/>
        </w:rPr>
        <w:t>’</w:t>
      </w:r>
      <w:r w:rsidRPr="008F5C5E">
        <w:rPr>
          <w:rFonts w:ascii="Garamond" w:hAnsi="Garamond"/>
          <w:color w:val="000000" w:themeColor="text1"/>
          <w:sz w:val="24"/>
          <w:szCs w:val="24"/>
        </w:rPr>
        <w:t>u hedhur në SMI, gjendet në aneksin 10, ndërsa kur dorëzohet nga shërbimi postar sipas aneksit 10/1, bashkëlidhur udhëzimit”.</w:t>
      </w:r>
    </w:p>
    <w:p w14:paraId="27EDA19E" w14:textId="77777777" w:rsidR="008F5C5E" w:rsidRDefault="00CA5AAF" w:rsidP="00617EF6">
      <w:pPr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F5C5E">
        <w:rPr>
          <w:rFonts w:ascii="Garamond" w:hAnsi="Garamond"/>
          <w:color w:val="000000" w:themeColor="text1"/>
          <w:sz w:val="24"/>
          <w:szCs w:val="24"/>
        </w:rPr>
        <w:t>Ky udhëzim hyn në fuqi menjëherë dhe botohet në Fletoren Zyrtare.</w:t>
      </w:r>
      <w:r w:rsidR="008F5C5E" w:rsidRPr="008F5C5E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2ACF96C3" w14:textId="0A9C8410" w:rsidR="008F5C5E" w:rsidRPr="008F5C5E" w:rsidRDefault="008F5C5E" w:rsidP="008F5C5E">
      <w:pPr>
        <w:spacing w:after="0" w:line="240" w:lineRule="auto"/>
        <w:jc w:val="right"/>
        <w:rPr>
          <w:rFonts w:ascii="Garamond" w:hAnsi="Garamond"/>
          <w:color w:val="000000" w:themeColor="text1"/>
          <w:sz w:val="24"/>
          <w:szCs w:val="24"/>
        </w:rPr>
      </w:pPr>
      <w:r w:rsidRPr="008F5C5E">
        <w:rPr>
          <w:rFonts w:ascii="Garamond" w:hAnsi="Garamond"/>
          <w:color w:val="000000" w:themeColor="text1"/>
          <w:sz w:val="24"/>
          <w:szCs w:val="24"/>
        </w:rPr>
        <w:t>MINISTËR I BUJQËSISË DHE ZHVILLIMIT RURAL</w:t>
      </w:r>
      <w:r w:rsidRPr="008F5C5E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</w:p>
    <w:p w14:paraId="733212AB" w14:textId="093A24FA" w:rsidR="008F5C5E" w:rsidRDefault="008F5C5E" w:rsidP="008F5C5E">
      <w:pPr>
        <w:spacing w:after="0" w:line="240" w:lineRule="auto"/>
        <w:jc w:val="right"/>
        <w:rPr>
          <w:rFonts w:ascii="Garamond" w:hAnsi="Garamond"/>
          <w:color w:val="000000" w:themeColor="text1"/>
          <w:sz w:val="24"/>
          <w:szCs w:val="24"/>
        </w:rPr>
      </w:pPr>
      <w:r w:rsidRPr="008F5C5E">
        <w:rPr>
          <w:rFonts w:ascii="Garamond" w:hAnsi="Garamond"/>
          <w:b/>
          <w:color w:val="000000" w:themeColor="text1"/>
          <w:sz w:val="24"/>
          <w:szCs w:val="24"/>
        </w:rPr>
        <w:t>Frida Krifca</w:t>
      </w:r>
      <w:r w:rsidRPr="008F5C5E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16A9384E" w14:textId="77777777" w:rsidR="008F5C5E" w:rsidRDefault="008F5C5E" w:rsidP="008F5C5E">
      <w:pPr>
        <w:spacing w:after="0" w:line="240" w:lineRule="auto"/>
        <w:jc w:val="right"/>
        <w:rPr>
          <w:rFonts w:ascii="Garamond" w:hAnsi="Garamond"/>
          <w:color w:val="000000" w:themeColor="text1"/>
          <w:sz w:val="24"/>
          <w:szCs w:val="24"/>
        </w:rPr>
      </w:pPr>
    </w:p>
    <w:p w14:paraId="44A5DB0A" w14:textId="77777777" w:rsidR="008F5C5E" w:rsidRDefault="008F5C5E" w:rsidP="008F5C5E">
      <w:pPr>
        <w:spacing w:after="0" w:line="240" w:lineRule="auto"/>
        <w:jc w:val="right"/>
        <w:rPr>
          <w:rFonts w:ascii="Garamond" w:hAnsi="Garamond"/>
          <w:color w:val="000000" w:themeColor="text1"/>
          <w:sz w:val="24"/>
          <w:szCs w:val="24"/>
        </w:rPr>
      </w:pPr>
      <w:r w:rsidRPr="008F5C5E">
        <w:rPr>
          <w:rFonts w:ascii="Garamond" w:hAnsi="Garamond"/>
          <w:color w:val="000000" w:themeColor="text1"/>
          <w:sz w:val="24"/>
          <w:szCs w:val="24"/>
        </w:rPr>
        <w:t>MINISTËR I FINANCAVE DHE EKONOMISË</w:t>
      </w:r>
      <w:r w:rsidRPr="008F5C5E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</w:p>
    <w:p w14:paraId="42491D02" w14:textId="64845B0D" w:rsidR="00CA5AAF" w:rsidRPr="008F5C5E" w:rsidRDefault="008F5C5E" w:rsidP="008F5C5E">
      <w:pPr>
        <w:spacing w:after="0" w:line="240" w:lineRule="auto"/>
        <w:jc w:val="right"/>
        <w:rPr>
          <w:rFonts w:ascii="Garamond" w:hAnsi="Garamond"/>
          <w:color w:val="000000" w:themeColor="text1"/>
          <w:sz w:val="24"/>
          <w:szCs w:val="24"/>
        </w:rPr>
      </w:pPr>
      <w:r w:rsidRPr="008F5C5E">
        <w:rPr>
          <w:rFonts w:ascii="Garamond" w:hAnsi="Garamond"/>
          <w:b/>
          <w:color w:val="000000" w:themeColor="text1"/>
          <w:sz w:val="24"/>
          <w:szCs w:val="24"/>
        </w:rPr>
        <w:t>Delina Ibrahimaj</w:t>
      </w:r>
    </w:p>
    <w:p w14:paraId="09EAA441" w14:textId="77777777" w:rsidR="00CA5AAF" w:rsidRPr="008F5C5E" w:rsidRDefault="00CA5AAF" w:rsidP="00561C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21BAB2B4" w14:textId="27C4D7A8" w:rsidR="00CA5AAF" w:rsidRPr="008F5C5E" w:rsidRDefault="00CA5AAF" w:rsidP="00561C6B">
      <w:pPr>
        <w:autoSpaceDE w:val="0"/>
        <w:autoSpaceDN w:val="0"/>
        <w:adjustRightInd w:val="0"/>
        <w:spacing w:after="0" w:line="240" w:lineRule="auto"/>
        <w:ind w:firstLine="284"/>
        <w:contextualSpacing/>
        <w:mirrorIndents/>
        <w:jc w:val="center"/>
        <w:rPr>
          <w:rFonts w:ascii="Garamond" w:hAnsi="Garamond"/>
          <w:bCs/>
          <w:sz w:val="24"/>
          <w:szCs w:val="24"/>
        </w:rPr>
      </w:pPr>
    </w:p>
    <w:p w14:paraId="4592210C" w14:textId="120A9B1C" w:rsidR="00420EE1" w:rsidRPr="008F5C5E" w:rsidRDefault="00420EE1" w:rsidP="00420EE1">
      <w:pPr>
        <w:autoSpaceDE w:val="0"/>
        <w:autoSpaceDN w:val="0"/>
        <w:adjustRightInd w:val="0"/>
        <w:spacing w:after="0" w:line="240" w:lineRule="auto"/>
        <w:ind w:firstLine="284"/>
        <w:contextualSpacing/>
        <w:mirrorIndents/>
        <w:rPr>
          <w:rFonts w:ascii="Garamond" w:hAnsi="Garamond"/>
          <w:bCs/>
          <w:sz w:val="24"/>
          <w:szCs w:val="24"/>
        </w:rPr>
      </w:pPr>
    </w:p>
    <w:p w14:paraId="35944554" w14:textId="14677B4C" w:rsidR="00420EE1" w:rsidRPr="008F5C5E" w:rsidRDefault="008F5C5E" w:rsidP="00420EE1">
      <w:pPr>
        <w:tabs>
          <w:tab w:val="left" w:pos="6578"/>
        </w:tabs>
        <w:spacing w:after="0" w:line="240" w:lineRule="auto"/>
        <w:ind w:firstLine="284"/>
        <w:jc w:val="both"/>
        <w:rPr>
          <w:rFonts w:ascii="Garamond" w:eastAsia="MS Mincho" w:hAnsi="Garamond"/>
          <w:color w:val="000000"/>
          <w:sz w:val="24"/>
          <w:szCs w:val="24"/>
        </w:rPr>
      </w:pPr>
      <w:r>
        <w:rPr>
          <w:rFonts w:ascii="Garamond" w:eastAsia="MS Mincho" w:hAnsi="Garamond"/>
          <w:color w:val="000000"/>
          <w:sz w:val="24"/>
          <w:szCs w:val="24"/>
        </w:rPr>
        <w:t>ANEKS</w:t>
      </w:r>
      <w:r w:rsidR="00420EE1" w:rsidRPr="008F5C5E">
        <w:rPr>
          <w:rFonts w:ascii="Garamond" w:eastAsia="MS Mincho" w:hAnsi="Garamond"/>
          <w:color w:val="000000"/>
          <w:sz w:val="24"/>
          <w:szCs w:val="24"/>
        </w:rPr>
        <w:t xml:space="preserve"> 10/1 </w:t>
      </w:r>
    </w:p>
    <w:p w14:paraId="14346E8D" w14:textId="77777777" w:rsidR="00420EE1" w:rsidRPr="008F5C5E" w:rsidRDefault="00420EE1" w:rsidP="00420EE1">
      <w:pPr>
        <w:tabs>
          <w:tab w:val="left" w:pos="6578"/>
        </w:tabs>
        <w:spacing w:after="0" w:line="240" w:lineRule="auto"/>
        <w:ind w:firstLine="284"/>
        <w:jc w:val="both"/>
        <w:rPr>
          <w:rFonts w:ascii="Garamond" w:eastAsia="MS Mincho" w:hAnsi="Garamond"/>
          <w:b/>
          <w:color w:val="000000"/>
          <w:sz w:val="24"/>
          <w:szCs w:val="24"/>
        </w:rPr>
      </w:pPr>
    </w:p>
    <w:p w14:paraId="216979C5" w14:textId="77777777" w:rsidR="00420EE1" w:rsidRPr="008F5C5E" w:rsidRDefault="00420EE1" w:rsidP="00420EE1">
      <w:pPr>
        <w:tabs>
          <w:tab w:val="left" w:pos="6578"/>
        </w:tabs>
        <w:spacing w:after="0" w:line="240" w:lineRule="auto"/>
        <w:ind w:firstLine="284"/>
        <w:jc w:val="center"/>
        <w:rPr>
          <w:rFonts w:ascii="Garamond" w:eastAsia="MS Mincho" w:hAnsi="Garamond"/>
          <w:color w:val="000000"/>
          <w:sz w:val="24"/>
          <w:szCs w:val="24"/>
        </w:rPr>
      </w:pPr>
      <w:r w:rsidRPr="008F5C5E">
        <w:rPr>
          <w:rFonts w:ascii="Garamond" w:eastAsia="MS Mincho" w:hAnsi="Garamond"/>
          <w:color w:val="000000"/>
          <w:sz w:val="24"/>
          <w:szCs w:val="24"/>
        </w:rPr>
        <w:t>PROCESVERBAL DORËZIMI ME SHËRBIM POSTAR</w:t>
      </w:r>
    </w:p>
    <w:p w14:paraId="6671377B" w14:textId="77777777" w:rsidR="00420EE1" w:rsidRPr="008F5C5E" w:rsidRDefault="00420EE1" w:rsidP="00420EE1">
      <w:pPr>
        <w:tabs>
          <w:tab w:val="left" w:pos="6578"/>
        </w:tabs>
        <w:spacing w:after="0" w:line="240" w:lineRule="auto"/>
        <w:ind w:firstLine="284"/>
        <w:rPr>
          <w:rFonts w:ascii="Garamond" w:eastAsia="MS Mincho" w:hAnsi="Garamond"/>
          <w:b/>
          <w:color w:val="000000"/>
          <w:sz w:val="24"/>
          <w:szCs w:val="24"/>
        </w:rPr>
      </w:pPr>
    </w:p>
    <w:p w14:paraId="2B8CF0BC" w14:textId="5F442183" w:rsidR="00420EE1" w:rsidRPr="008F5C5E" w:rsidRDefault="00420EE1" w:rsidP="00420EE1">
      <w:pPr>
        <w:tabs>
          <w:tab w:val="left" w:pos="6578"/>
        </w:tabs>
        <w:spacing w:after="0" w:line="240" w:lineRule="auto"/>
        <w:ind w:firstLine="284"/>
        <w:jc w:val="both"/>
        <w:rPr>
          <w:rFonts w:ascii="Garamond" w:eastAsia="MS Mincho" w:hAnsi="Garamond"/>
          <w:color w:val="000000"/>
          <w:sz w:val="24"/>
          <w:szCs w:val="24"/>
        </w:rPr>
      </w:pPr>
      <w:r w:rsidRPr="008F5C5E">
        <w:rPr>
          <w:rFonts w:ascii="Garamond" w:eastAsia="MS Mincho" w:hAnsi="Garamond"/>
          <w:color w:val="000000"/>
          <w:sz w:val="24"/>
          <w:szCs w:val="24"/>
        </w:rPr>
        <w:t xml:space="preserve">Sot, më </w:t>
      </w:r>
      <w:r w:rsidR="008F5C5E">
        <w:rPr>
          <w:rFonts w:ascii="Garamond" w:eastAsia="MS Mincho" w:hAnsi="Garamond"/>
          <w:color w:val="000000"/>
          <w:sz w:val="24"/>
          <w:szCs w:val="24"/>
        </w:rPr>
        <w:t>datë ___.___.2023, u dorëzua te</w:t>
      </w:r>
      <w:r w:rsidRPr="008F5C5E">
        <w:rPr>
          <w:rFonts w:ascii="Garamond" w:eastAsia="MS Mincho" w:hAnsi="Garamond"/>
          <w:color w:val="000000"/>
          <w:sz w:val="24"/>
          <w:szCs w:val="24"/>
        </w:rPr>
        <w:t xml:space="preserve"> </w:t>
      </w:r>
      <w:r w:rsidR="008F5C5E">
        <w:rPr>
          <w:rFonts w:ascii="Garamond" w:eastAsia="MS Mincho" w:hAnsi="Garamond"/>
          <w:color w:val="000000"/>
          <w:sz w:val="24"/>
          <w:szCs w:val="24"/>
        </w:rPr>
        <w:t>z./znj. _______________, ose te</w:t>
      </w:r>
      <w:r w:rsidRPr="008F5C5E">
        <w:rPr>
          <w:rFonts w:ascii="Garamond" w:eastAsia="MS Mincho" w:hAnsi="Garamond"/>
          <w:color w:val="000000"/>
          <w:sz w:val="24"/>
          <w:szCs w:val="24"/>
        </w:rPr>
        <w:t xml:space="preserve"> personi i autorizuar me prokurë z./znj. _______________.</w:t>
      </w:r>
    </w:p>
    <w:p w14:paraId="42065D05" w14:textId="77777777" w:rsidR="00420EE1" w:rsidRPr="008F5C5E" w:rsidRDefault="00420EE1" w:rsidP="00420EE1">
      <w:pPr>
        <w:tabs>
          <w:tab w:val="left" w:pos="6578"/>
        </w:tabs>
        <w:spacing w:after="0" w:line="240" w:lineRule="auto"/>
        <w:ind w:firstLine="284"/>
        <w:jc w:val="both"/>
        <w:rPr>
          <w:rFonts w:ascii="Garamond" w:eastAsia="MS Mincho" w:hAnsi="Garamond"/>
          <w:color w:val="000000"/>
          <w:sz w:val="24"/>
          <w:szCs w:val="24"/>
        </w:rPr>
      </w:pPr>
    </w:p>
    <w:p w14:paraId="5E4B532C" w14:textId="65C141CE" w:rsidR="00420EE1" w:rsidRPr="008F5C5E" w:rsidRDefault="00420EE1" w:rsidP="00420EE1">
      <w:pPr>
        <w:tabs>
          <w:tab w:val="left" w:pos="6578"/>
        </w:tabs>
        <w:spacing w:after="0" w:line="240" w:lineRule="auto"/>
        <w:ind w:firstLine="284"/>
        <w:jc w:val="both"/>
        <w:rPr>
          <w:rFonts w:ascii="Garamond" w:eastAsia="MS Mincho" w:hAnsi="Garamond"/>
          <w:color w:val="000000"/>
          <w:sz w:val="24"/>
          <w:szCs w:val="24"/>
        </w:rPr>
      </w:pPr>
      <w:r w:rsidRPr="008F5C5E">
        <w:rPr>
          <w:rFonts w:ascii="Garamond" w:eastAsia="MS Mincho" w:hAnsi="Garamond"/>
          <w:color w:val="000000"/>
          <w:sz w:val="24"/>
          <w:szCs w:val="24"/>
        </w:rPr>
        <w:t>Sasia e naftës e përfituar _______________ litra</w:t>
      </w:r>
    </w:p>
    <w:p w14:paraId="0AC29767" w14:textId="77777777" w:rsidR="00420EE1" w:rsidRPr="008F5C5E" w:rsidRDefault="00420EE1" w:rsidP="00420EE1">
      <w:pPr>
        <w:tabs>
          <w:tab w:val="left" w:pos="6578"/>
        </w:tabs>
        <w:spacing w:after="0" w:line="240" w:lineRule="auto"/>
        <w:ind w:firstLine="284"/>
        <w:jc w:val="both"/>
        <w:rPr>
          <w:rFonts w:ascii="Garamond" w:eastAsia="MS Mincho" w:hAnsi="Garamond"/>
          <w:color w:val="000000"/>
          <w:sz w:val="24"/>
          <w:szCs w:val="24"/>
        </w:rPr>
      </w:pPr>
      <w:r w:rsidRPr="008F5C5E">
        <w:rPr>
          <w:rFonts w:ascii="Garamond" w:eastAsia="MS Mincho" w:hAnsi="Garamond"/>
          <w:color w:val="000000"/>
          <w:sz w:val="24"/>
          <w:szCs w:val="24"/>
        </w:rPr>
        <w:t>Sasia e naftës që tërhiqet:</w:t>
      </w:r>
    </w:p>
    <w:p w14:paraId="68A5759E" w14:textId="138BC548" w:rsidR="00420EE1" w:rsidRPr="008F5C5E" w:rsidRDefault="00420EE1" w:rsidP="00420EE1">
      <w:pPr>
        <w:tabs>
          <w:tab w:val="left" w:pos="6578"/>
        </w:tabs>
        <w:spacing w:after="0" w:line="240" w:lineRule="auto"/>
        <w:ind w:firstLine="284"/>
        <w:jc w:val="both"/>
        <w:rPr>
          <w:rFonts w:ascii="Garamond" w:eastAsia="MS Mincho" w:hAnsi="Garamond"/>
          <w:color w:val="000000"/>
          <w:sz w:val="24"/>
          <w:szCs w:val="24"/>
        </w:rPr>
      </w:pPr>
      <w:r w:rsidRPr="008F5C5E">
        <w:rPr>
          <w:rFonts w:ascii="Garamond" w:eastAsia="MS Mincho" w:hAnsi="Garamond"/>
          <w:color w:val="000000"/>
          <w:sz w:val="24"/>
          <w:szCs w:val="24"/>
        </w:rPr>
        <w:t>1. Sasia</w:t>
      </w:r>
      <w:r w:rsidR="008F5C5E" w:rsidRPr="008F5C5E">
        <w:rPr>
          <w:rFonts w:ascii="Garamond" w:eastAsia="MS Mincho" w:hAnsi="Garamond"/>
          <w:color w:val="000000"/>
          <w:sz w:val="24"/>
          <w:szCs w:val="24"/>
        </w:rPr>
        <w:t xml:space="preserve"> </w:t>
      </w:r>
      <w:r w:rsidRPr="008F5C5E">
        <w:rPr>
          <w:rFonts w:ascii="Garamond" w:eastAsia="MS Mincho" w:hAnsi="Garamond"/>
          <w:color w:val="000000"/>
          <w:sz w:val="24"/>
          <w:szCs w:val="24"/>
        </w:rPr>
        <w:t>_______________ litra, brenda datës ___.___.2023.</w:t>
      </w:r>
    </w:p>
    <w:p w14:paraId="2E9E1BDF" w14:textId="77470208" w:rsidR="00420EE1" w:rsidRPr="008F5C5E" w:rsidRDefault="00420EE1" w:rsidP="00420EE1">
      <w:pPr>
        <w:tabs>
          <w:tab w:val="left" w:pos="6578"/>
        </w:tabs>
        <w:spacing w:after="0" w:line="240" w:lineRule="auto"/>
        <w:ind w:firstLine="284"/>
        <w:jc w:val="both"/>
        <w:rPr>
          <w:rFonts w:ascii="Garamond" w:eastAsia="MS Mincho" w:hAnsi="Garamond"/>
          <w:color w:val="000000"/>
          <w:sz w:val="24"/>
          <w:szCs w:val="24"/>
        </w:rPr>
      </w:pPr>
      <w:r w:rsidRPr="008F5C5E">
        <w:rPr>
          <w:rFonts w:ascii="Garamond" w:eastAsia="MS Mincho" w:hAnsi="Garamond"/>
          <w:color w:val="000000"/>
          <w:sz w:val="24"/>
          <w:szCs w:val="24"/>
        </w:rPr>
        <w:t>1. Sasia</w:t>
      </w:r>
      <w:r w:rsidR="008F5C5E" w:rsidRPr="008F5C5E">
        <w:rPr>
          <w:rFonts w:ascii="Garamond" w:eastAsia="MS Mincho" w:hAnsi="Garamond"/>
          <w:color w:val="000000"/>
          <w:sz w:val="24"/>
          <w:szCs w:val="24"/>
        </w:rPr>
        <w:t xml:space="preserve"> </w:t>
      </w:r>
      <w:r w:rsidRPr="008F5C5E">
        <w:rPr>
          <w:rFonts w:ascii="Garamond" w:eastAsia="MS Mincho" w:hAnsi="Garamond"/>
          <w:color w:val="000000"/>
          <w:sz w:val="24"/>
          <w:szCs w:val="24"/>
        </w:rPr>
        <w:t>_______________ litra, brenda datës ___.___.2023</w:t>
      </w:r>
    </w:p>
    <w:p w14:paraId="7D3E9AB0" w14:textId="77777777" w:rsidR="00420EE1" w:rsidRPr="008F5C5E" w:rsidRDefault="00420EE1" w:rsidP="00420EE1">
      <w:pPr>
        <w:tabs>
          <w:tab w:val="left" w:pos="6578"/>
        </w:tabs>
        <w:spacing w:after="0" w:line="240" w:lineRule="auto"/>
        <w:ind w:firstLine="284"/>
        <w:jc w:val="both"/>
        <w:rPr>
          <w:rFonts w:ascii="Garamond" w:eastAsia="MS Mincho" w:hAnsi="Garamond"/>
          <w:color w:val="000000"/>
          <w:sz w:val="24"/>
          <w:szCs w:val="24"/>
        </w:rPr>
      </w:pPr>
    </w:p>
    <w:p w14:paraId="4E916D1F" w14:textId="21D82CE2" w:rsidR="00420EE1" w:rsidRPr="008F5C5E" w:rsidRDefault="00420EE1" w:rsidP="00420EE1">
      <w:pPr>
        <w:tabs>
          <w:tab w:val="left" w:pos="6578"/>
        </w:tabs>
        <w:spacing w:after="0" w:line="240" w:lineRule="auto"/>
        <w:ind w:firstLine="284"/>
        <w:jc w:val="both"/>
        <w:rPr>
          <w:rFonts w:ascii="Garamond" w:eastAsia="MS Mincho" w:hAnsi="Garamond"/>
          <w:color w:val="000000"/>
          <w:sz w:val="24"/>
          <w:szCs w:val="24"/>
        </w:rPr>
      </w:pPr>
      <w:r w:rsidRPr="008F5C5E">
        <w:rPr>
          <w:rFonts w:ascii="Garamond" w:eastAsia="MS Mincho" w:hAnsi="Garamond"/>
          <w:color w:val="000000"/>
          <w:sz w:val="24"/>
          <w:szCs w:val="24"/>
        </w:rPr>
        <w:t>Sasia e naftës bëhet aktive brenda 7 (shtatë) ditësh nga dorëzimi.</w:t>
      </w:r>
    </w:p>
    <w:p w14:paraId="3C1421EB" w14:textId="77777777" w:rsidR="00420EE1" w:rsidRPr="008F5C5E" w:rsidRDefault="00420EE1" w:rsidP="00420EE1">
      <w:pPr>
        <w:tabs>
          <w:tab w:val="left" w:pos="6578"/>
        </w:tabs>
        <w:spacing w:after="0" w:line="240" w:lineRule="auto"/>
        <w:ind w:firstLine="284"/>
        <w:jc w:val="both"/>
        <w:rPr>
          <w:rFonts w:ascii="Garamond" w:eastAsia="MS Mincho" w:hAnsi="Garamond"/>
          <w:color w:val="000000"/>
          <w:sz w:val="24"/>
          <w:szCs w:val="24"/>
        </w:rPr>
      </w:pPr>
      <w:r w:rsidRPr="008F5C5E">
        <w:rPr>
          <w:rFonts w:ascii="Garamond" w:eastAsia="MS Mincho" w:hAnsi="Garamond"/>
          <w:color w:val="000000"/>
          <w:sz w:val="24"/>
          <w:szCs w:val="24"/>
        </w:rPr>
        <w:t>Bashkëlidhur fotokopje e letërnjoftimit elektronik.</w:t>
      </w:r>
    </w:p>
    <w:p w14:paraId="6B66152D" w14:textId="77777777" w:rsidR="00420EE1" w:rsidRPr="008F5C5E" w:rsidRDefault="00420EE1" w:rsidP="00420EE1">
      <w:pPr>
        <w:tabs>
          <w:tab w:val="left" w:pos="6578"/>
        </w:tabs>
        <w:spacing w:after="0" w:line="240" w:lineRule="auto"/>
        <w:ind w:firstLine="284"/>
        <w:jc w:val="both"/>
        <w:rPr>
          <w:rFonts w:ascii="Garamond" w:eastAsia="MS Mincho" w:hAnsi="Garamond"/>
          <w:color w:val="000000"/>
          <w:sz w:val="24"/>
          <w:szCs w:val="24"/>
        </w:rPr>
      </w:pPr>
    </w:p>
    <w:p w14:paraId="46475343" w14:textId="77777777" w:rsidR="00420EE1" w:rsidRPr="008F5C5E" w:rsidRDefault="00420EE1" w:rsidP="00420EE1">
      <w:pPr>
        <w:tabs>
          <w:tab w:val="left" w:pos="6578"/>
        </w:tabs>
        <w:spacing w:after="0" w:line="240" w:lineRule="auto"/>
        <w:ind w:firstLine="284"/>
        <w:jc w:val="both"/>
        <w:rPr>
          <w:rFonts w:ascii="Garamond" w:eastAsia="MS Mincho" w:hAnsi="Garamond"/>
          <w:color w:val="000000"/>
          <w:sz w:val="24"/>
          <w:szCs w:val="24"/>
        </w:rPr>
      </w:pPr>
      <w:r w:rsidRPr="008F5C5E">
        <w:rPr>
          <w:rFonts w:ascii="Garamond" w:eastAsia="MS Mincho" w:hAnsi="Garamond"/>
          <w:color w:val="000000"/>
          <w:sz w:val="24"/>
          <w:szCs w:val="24"/>
        </w:rPr>
        <w:t>Prokurë përfaqësimi (nëse ka).</w:t>
      </w:r>
    </w:p>
    <w:p w14:paraId="1B83B563" w14:textId="77777777" w:rsidR="00420EE1" w:rsidRPr="008F5C5E" w:rsidRDefault="00420EE1" w:rsidP="00420EE1">
      <w:pPr>
        <w:tabs>
          <w:tab w:val="left" w:pos="6578"/>
        </w:tabs>
        <w:spacing w:after="0" w:line="240" w:lineRule="auto"/>
        <w:ind w:firstLine="284"/>
        <w:jc w:val="both"/>
        <w:rPr>
          <w:rFonts w:ascii="Garamond" w:eastAsia="MS Mincho" w:hAnsi="Garamond"/>
          <w:color w:val="000000"/>
          <w:sz w:val="24"/>
          <w:szCs w:val="24"/>
        </w:rPr>
      </w:pPr>
    </w:p>
    <w:p w14:paraId="26D249FE" w14:textId="6F986B3B" w:rsidR="00420EE1" w:rsidRPr="008F5C5E" w:rsidRDefault="00420EE1" w:rsidP="00420EE1">
      <w:pPr>
        <w:tabs>
          <w:tab w:val="left" w:pos="6578"/>
        </w:tabs>
        <w:spacing w:after="0" w:line="240" w:lineRule="auto"/>
        <w:ind w:firstLine="284"/>
        <w:jc w:val="both"/>
        <w:rPr>
          <w:rFonts w:ascii="Garamond" w:eastAsia="MS Mincho" w:hAnsi="Garamond"/>
          <w:b/>
          <w:color w:val="000000"/>
          <w:sz w:val="24"/>
          <w:szCs w:val="24"/>
        </w:rPr>
      </w:pPr>
      <w:r w:rsidRPr="008F5C5E">
        <w:rPr>
          <w:rFonts w:ascii="Garamond" w:eastAsia="MS Mincho" w:hAnsi="Garamond"/>
          <w:b/>
          <w:color w:val="000000"/>
          <w:sz w:val="24"/>
          <w:szCs w:val="24"/>
        </w:rPr>
        <w:t xml:space="preserve">Dorëzues për “Posta Shqiptare” </w:t>
      </w:r>
      <w:r w:rsidR="008F5C5E">
        <w:rPr>
          <w:rFonts w:ascii="Garamond" w:eastAsia="MS Mincho" w:hAnsi="Garamond"/>
          <w:b/>
          <w:color w:val="000000"/>
          <w:sz w:val="24"/>
          <w:szCs w:val="24"/>
        </w:rPr>
        <w:t>s</w:t>
      </w:r>
      <w:r w:rsidRPr="008F5C5E">
        <w:rPr>
          <w:rFonts w:ascii="Garamond" w:eastAsia="MS Mincho" w:hAnsi="Garamond"/>
          <w:b/>
          <w:color w:val="000000"/>
          <w:sz w:val="24"/>
          <w:szCs w:val="24"/>
        </w:rPr>
        <w:t>h</w:t>
      </w:r>
      <w:r w:rsidR="008F5C5E">
        <w:rPr>
          <w:rFonts w:ascii="Garamond" w:eastAsia="MS Mincho" w:hAnsi="Garamond"/>
          <w:b/>
          <w:color w:val="000000"/>
          <w:sz w:val="24"/>
          <w:szCs w:val="24"/>
        </w:rPr>
        <w:t>.a.</w:t>
      </w:r>
      <w:r w:rsidRPr="008F5C5E">
        <w:rPr>
          <w:rFonts w:ascii="Garamond" w:eastAsia="MS Mincho" w:hAnsi="Garamond"/>
          <w:b/>
          <w:color w:val="000000"/>
          <w:sz w:val="24"/>
          <w:szCs w:val="24"/>
        </w:rPr>
        <w:tab/>
        <w:t>Marrësi në dorëzim</w:t>
      </w:r>
    </w:p>
    <w:p w14:paraId="6C6D637F" w14:textId="77777777" w:rsidR="00420EE1" w:rsidRPr="008F5C5E" w:rsidRDefault="00420EE1" w:rsidP="00420EE1">
      <w:pPr>
        <w:tabs>
          <w:tab w:val="left" w:pos="6578"/>
        </w:tabs>
        <w:spacing w:after="0" w:line="240" w:lineRule="auto"/>
        <w:ind w:firstLine="284"/>
        <w:jc w:val="both"/>
        <w:rPr>
          <w:rFonts w:ascii="Garamond" w:eastAsia="MS Mincho" w:hAnsi="Garamond"/>
          <w:color w:val="000000"/>
          <w:sz w:val="24"/>
          <w:szCs w:val="24"/>
        </w:rPr>
      </w:pPr>
    </w:p>
    <w:p w14:paraId="75CA16AA" w14:textId="5E1613FD" w:rsidR="00420EE1" w:rsidRPr="008F5C5E" w:rsidRDefault="00420EE1" w:rsidP="00420EE1">
      <w:pPr>
        <w:tabs>
          <w:tab w:val="left" w:pos="6480"/>
        </w:tabs>
        <w:spacing w:after="0" w:line="240" w:lineRule="auto"/>
        <w:ind w:firstLine="284"/>
        <w:jc w:val="both"/>
        <w:rPr>
          <w:rFonts w:ascii="Garamond" w:eastAsia="MS Mincho" w:hAnsi="Garamond"/>
          <w:color w:val="000000"/>
          <w:sz w:val="24"/>
          <w:szCs w:val="24"/>
        </w:rPr>
      </w:pPr>
      <w:r w:rsidRPr="008F5C5E">
        <w:rPr>
          <w:rFonts w:ascii="Garamond" w:eastAsia="MS Mincho" w:hAnsi="Garamond"/>
          <w:color w:val="000000"/>
          <w:sz w:val="24"/>
          <w:szCs w:val="24"/>
        </w:rPr>
        <w:t>____________________</w:t>
      </w:r>
      <w:r w:rsidRPr="008F5C5E">
        <w:rPr>
          <w:rFonts w:ascii="Garamond" w:eastAsia="MS Mincho" w:hAnsi="Garamond"/>
          <w:color w:val="000000"/>
          <w:sz w:val="24"/>
          <w:szCs w:val="24"/>
        </w:rPr>
        <w:tab/>
        <w:t>___________________</w:t>
      </w:r>
    </w:p>
    <w:p w14:paraId="14356E05" w14:textId="77777777" w:rsidR="00420EE1" w:rsidRPr="008F5C5E" w:rsidRDefault="00420EE1" w:rsidP="00420EE1">
      <w:pPr>
        <w:spacing w:after="0" w:line="240" w:lineRule="auto"/>
        <w:ind w:firstLine="284"/>
        <w:rPr>
          <w:rFonts w:ascii="Garamond" w:eastAsia="MS Mincho" w:hAnsi="Garamond"/>
        </w:rPr>
      </w:pPr>
    </w:p>
    <w:p w14:paraId="3BED3B2B" w14:textId="4366185D" w:rsidR="00420EE1" w:rsidRDefault="00420EE1" w:rsidP="00420EE1">
      <w:pPr>
        <w:autoSpaceDE w:val="0"/>
        <w:autoSpaceDN w:val="0"/>
        <w:adjustRightInd w:val="0"/>
        <w:spacing w:after="0" w:line="240" w:lineRule="auto"/>
        <w:ind w:firstLine="284"/>
        <w:contextualSpacing/>
        <w:mirrorIndents/>
        <w:rPr>
          <w:rFonts w:ascii="Garamond" w:hAnsi="Garamond"/>
          <w:bCs/>
          <w:sz w:val="24"/>
          <w:szCs w:val="24"/>
        </w:rPr>
      </w:pPr>
    </w:p>
    <w:p w14:paraId="3EC17051" w14:textId="77777777" w:rsidR="00AB02FC" w:rsidRPr="008F5C5E" w:rsidRDefault="00AB02FC" w:rsidP="00420EE1">
      <w:pPr>
        <w:autoSpaceDE w:val="0"/>
        <w:autoSpaceDN w:val="0"/>
        <w:adjustRightInd w:val="0"/>
        <w:spacing w:after="0" w:line="240" w:lineRule="auto"/>
        <w:ind w:firstLine="284"/>
        <w:contextualSpacing/>
        <w:mirrorIndents/>
        <w:rPr>
          <w:rFonts w:ascii="Garamond" w:hAnsi="Garamond"/>
          <w:bCs/>
          <w:sz w:val="24"/>
          <w:szCs w:val="24"/>
        </w:rPr>
      </w:pPr>
      <w:bookmarkStart w:id="0" w:name="_GoBack"/>
      <w:bookmarkEnd w:id="0"/>
    </w:p>
    <w:sectPr w:rsidR="00AB02FC" w:rsidRPr="008F5C5E" w:rsidSect="004E5148">
      <w:footnotePr>
        <w:numRestart w:val="eachPage"/>
      </w:footnotePr>
      <w:pgSz w:w="11907" w:h="16840" w:code="9"/>
      <w:pgMar w:top="270" w:right="1418" w:bottom="2070" w:left="1080" w:header="1304" w:footer="9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3097F" w14:textId="77777777" w:rsidR="006F6F43" w:rsidRDefault="006F6F43" w:rsidP="00B70B6D">
      <w:pPr>
        <w:spacing w:after="0" w:line="240" w:lineRule="auto"/>
      </w:pPr>
      <w:r>
        <w:separator/>
      </w:r>
    </w:p>
  </w:endnote>
  <w:endnote w:type="continuationSeparator" w:id="0">
    <w:p w14:paraId="7B8B1574" w14:textId="77777777" w:rsidR="006F6F43" w:rsidRDefault="006F6F43" w:rsidP="00B70B6D">
      <w:pPr>
        <w:spacing w:after="0" w:line="240" w:lineRule="auto"/>
      </w:pPr>
      <w:r>
        <w:continuationSeparator/>
      </w:r>
    </w:p>
  </w:endnote>
  <w:endnote w:type="continuationNotice" w:id="1">
    <w:p w14:paraId="52278FEC" w14:textId="77777777" w:rsidR="006F6F43" w:rsidRDefault="006F6F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F3107" w14:textId="77777777" w:rsidR="006F6F43" w:rsidRDefault="006F6F43" w:rsidP="00B70B6D">
      <w:pPr>
        <w:spacing w:after="0" w:line="240" w:lineRule="auto"/>
      </w:pPr>
      <w:r>
        <w:separator/>
      </w:r>
    </w:p>
  </w:footnote>
  <w:footnote w:type="continuationSeparator" w:id="0">
    <w:p w14:paraId="76CC9F08" w14:textId="77777777" w:rsidR="006F6F43" w:rsidRDefault="006F6F43" w:rsidP="00B70B6D">
      <w:pPr>
        <w:spacing w:after="0" w:line="240" w:lineRule="auto"/>
      </w:pPr>
      <w:r>
        <w:continuationSeparator/>
      </w:r>
    </w:p>
  </w:footnote>
  <w:footnote w:type="continuationNotice" w:id="1">
    <w:p w14:paraId="0341E8A6" w14:textId="77777777" w:rsidR="006F6F43" w:rsidRDefault="006F6F4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027EC"/>
    <w:multiLevelType w:val="hybridMultilevel"/>
    <w:tmpl w:val="6F22EECA"/>
    <w:lvl w:ilvl="0" w:tplc="36ACD60E">
      <w:start w:val="1"/>
      <w:numFmt w:val="lowerLetter"/>
      <w:lvlText w:val="(%1)"/>
      <w:lvlJc w:val="left"/>
      <w:pPr>
        <w:ind w:left="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3" w:hanging="360"/>
      </w:pPr>
    </w:lvl>
    <w:lvl w:ilvl="2" w:tplc="0409001B" w:tentative="1">
      <w:start w:val="1"/>
      <w:numFmt w:val="lowerRoman"/>
      <w:lvlText w:val="%3."/>
      <w:lvlJc w:val="right"/>
      <w:pPr>
        <w:ind w:left="1883" w:hanging="180"/>
      </w:pPr>
    </w:lvl>
    <w:lvl w:ilvl="3" w:tplc="0409000F" w:tentative="1">
      <w:start w:val="1"/>
      <w:numFmt w:val="decimal"/>
      <w:lvlText w:val="%4."/>
      <w:lvlJc w:val="left"/>
      <w:pPr>
        <w:ind w:left="2603" w:hanging="360"/>
      </w:pPr>
    </w:lvl>
    <w:lvl w:ilvl="4" w:tplc="04090019" w:tentative="1">
      <w:start w:val="1"/>
      <w:numFmt w:val="lowerLetter"/>
      <w:lvlText w:val="%5."/>
      <w:lvlJc w:val="left"/>
      <w:pPr>
        <w:ind w:left="3323" w:hanging="360"/>
      </w:pPr>
    </w:lvl>
    <w:lvl w:ilvl="5" w:tplc="0409001B" w:tentative="1">
      <w:start w:val="1"/>
      <w:numFmt w:val="lowerRoman"/>
      <w:lvlText w:val="%6."/>
      <w:lvlJc w:val="right"/>
      <w:pPr>
        <w:ind w:left="4043" w:hanging="180"/>
      </w:pPr>
    </w:lvl>
    <w:lvl w:ilvl="6" w:tplc="0409000F" w:tentative="1">
      <w:start w:val="1"/>
      <w:numFmt w:val="decimal"/>
      <w:lvlText w:val="%7."/>
      <w:lvlJc w:val="left"/>
      <w:pPr>
        <w:ind w:left="4763" w:hanging="360"/>
      </w:pPr>
    </w:lvl>
    <w:lvl w:ilvl="7" w:tplc="04090019" w:tentative="1">
      <w:start w:val="1"/>
      <w:numFmt w:val="lowerLetter"/>
      <w:lvlText w:val="%8."/>
      <w:lvlJc w:val="left"/>
      <w:pPr>
        <w:ind w:left="5483" w:hanging="360"/>
      </w:pPr>
    </w:lvl>
    <w:lvl w:ilvl="8" w:tplc="040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" w15:restartNumberingAfterBreak="0">
    <w:nsid w:val="19F625EE"/>
    <w:multiLevelType w:val="hybridMultilevel"/>
    <w:tmpl w:val="CAB8797A"/>
    <w:lvl w:ilvl="0" w:tplc="E3B2AF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03D72A3"/>
    <w:multiLevelType w:val="hybridMultilevel"/>
    <w:tmpl w:val="F65A7782"/>
    <w:lvl w:ilvl="0" w:tplc="0C1252DA">
      <w:start w:val="1"/>
      <w:numFmt w:val="bullet"/>
      <w:lvlText w:val="–"/>
      <w:lvlJc w:val="left"/>
      <w:pPr>
        <w:ind w:left="630" w:hanging="360"/>
      </w:pPr>
      <w:rPr>
        <w:rFonts w:ascii="Garamond" w:eastAsiaTheme="minorHAns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47D"/>
    <w:rsid w:val="000041A3"/>
    <w:rsid w:val="000044E9"/>
    <w:rsid w:val="00007A2F"/>
    <w:rsid w:val="000151FC"/>
    <w:rsid w:val="00022506"/>
    <w:rsid w:val="00022791"/>
    <w:rsid w:val="000244BF"/>
    <w:rsid w:val="0002703F"/>
    <w:rsid w:val="00033CB6"/>
    <w:rsid w:val="0004024E"/>
    <w:rsid w:val="00054870"/>
    <w:rsid w:val="00056F14"/>
    <w:rsid w:val="00062221"/>
    <w:rsid w:val="0006691D"/>
    <w:rsid w:val="00067ACC"/>
    <w:rsid w:val="000700B6"/>
    <w:rsid w:val="00070835"/>
    <w:rsid w:val="00071339"/>
    <w:rsid w:val="000A1259"/>
    <w:rsid w:val="000A5EFB"/>
    <w:rsid w:val="000B22C7"/>
    <w:rsid w:val="000C17C2"/>
    <w:rsid w:val="000C6DF0"/>
    <w:rsid w:val="000D27F6"/>
    <w:rsid w:val="000D48BC"/>
    <w:rsid w:val="000E2B88"/>
    <w:rsid w:val="000E34F3"/>
    <w:rsid w:val="00104DCB"/>
    <w:rsid w:val="00105356"/>
    <w:rsid w:val="00107DA5"/>
    <w:rsid w:val="00112D2C"/>
    <w:rsid w:val="00134FA5"/>
    <w:rsid w:val="00137276"/>
    <w:rsid w:val="001374E3"/>
    <w:rsid w:val="00142435"/>
    <w:rsid w:val="00143E78"/>
    <w:rsid w:val="00156870"/>
    <w:rsid w:val="00165F2E"/>
    <w:rsid w:val="0017641C"/>
    <w:rsid w:val="00184903"/>
    <w:rsid w:val="001B056B"/>
    <w:rsid w:val="001B1E8F"/>
    <w:rsid w:val="001B29E1"/>
    <w:rsid w:val="001B5C13"/>
    <w:rsid w:val="001D4951"/>
    <w:rsid w:val="001E76FB"/>
    <w:rsid w:val="002158FD"/>
    <w:rsid w:val="00221E2A"/>
    <w:rsid w:val="0022749F"/>
    <w:rsid w:val="002277D9"/>
    <w:rsid w:val="00227C76"/>
    <w:rsid w:val="002338A3"/>
    <w:rsid w:val="00237760"/>
    <w:rsid w:val="00251355"/>
    <w:rsid w:val="0025751C"/>
    <w:rsid w:val="002606F0"/>
    <w:rsid w:val="00260E9A"/>
    <w:rsid w:val="00266939"/>
    <w:rsid w:val="002827D1"/>
    <w:rsid w:val="0029118B"/>
    <w:rsid w:val="002924F7"/>
    <w:rsid w:val="002B0ECB"/>
    <w:rsid w:val="002B1BC9"/>
    <w:rsid w:val="002B6307"/>
    <w:rsid w:val="002C19D2"/>
    <w:rsid w:val="002C1C57"/>
    <w:rsid w:val="002D5A05"/>
    <w:rsid w:val="002E6065"/>
    <w:rsid w:val="00312643"/>
    <w:rsid w:val="00315FCB"/>
    <w:rsid w:val="00324768"/>
    <w:rsid w:val="0033291A"/>
    <w:rsid w:val="00336830"/>
    <w:rsid w:val="00341DE3"/>
    <w:rsid w:val="003421F5"/>
    <w:rsid w:val="00365BE4"/>
    <w:rsid w:val="00371E5B"/>
    <w:rsid w:val="00372B21"/>
    <w:rsid w:val="00390520"/>
    <w:rsid w:val="003A0416"/>
    <w:rsid w:val="003A2EA9"/>
    <w:rsid w:val="003A51CC"/>
    <w:rsid w:val="003B4E01"/>
    <w:rsid w:val="003B5E6D"/>
    <w:rsid w:val="003B61BB"/>
    <w:rsid w:val="003D0C98"/>
    <w:rsid w:val="003D1174"/>
    <w:rsid w:val="003E16EB"/>
    <w:rsid w:val="003E71EF"/>
    <w:rsid w:val="003F051B"/>
    <w:rsid w:val="003F385A"/>
    <w:rsid w:val="003F4EFA"/>
    <w:rsid w:val="0040342F"/>
    <w:rsid w:val="00406A6E"/>
    <w:rsid w:val="00411990"/>
    <w:rsid w:val="004160B6"/>
    <w:rsid w:val="00417DF6"/>
    <w:rsid w:val="00420EE1"/>
    <w:rsid w:val="0042209B"/>
    <w:rsid w:val="00424D4A"/>
    <w:rsid w:val="004255E7"/>
    <w:rsid w:val="0042718C"/>
    <w:rsid w:val="00435B6E"/>
    <w:rsid w:val="00452CB3"/>
    <w:rsid w:val="00463796"/>
    <w:rsid w:val="004643FD"/>
    <w:rsid w:val="00464597"/>
    <w:rsid w:val="00483A27"/>
    <w:rsid w:val="00492A08"/>
    <w:rsid w:val="00493968"/>
    <w:rsid w:val="00496BC2"/>
    <w:rsid w:val="004B118C"/>
    <w:rsid w:val="004C1D0C"/>
    <w:rsid w:val="004C20E5"/>
    <w:rsid w:val="004E1234"/>
    <w:rsid w:val="004E5148"/>
    <w:rsid w:val="004E522B"/>
    <w:rsid w:val="0051369B"/>
    <w:rsid w:val="00515720"/>
    <w:rsid w:val="00537096"/>
    <w:rsid w:val="0054348A"/>
    <w:rsid w:val="00556EC6"/>
    <w:rsid w:val="00561C6B"/>
    <w:rsid w:val="0056725D"/>
    <w:rsid w:val="00570C79"/>
    <w:rsid w:val="00571631"/>
    <w:rsid w:val="005720BB"/>
    <w:rsid w:val="0057747D"/>
    <w:rsid w:val="00577AFB"/>
    <w:rsid w:val="00585764"/>
    <w:rsid w:val="005A186D"/>
    <w:rsid w:val="005A6BDD"/>
    <w:rsid w:val="005D44AB"/>
    <w:rsid w:val="005E561A"/>
    <w:rsid w:val="005E6591"/>
    <w:rsid w:val="005F45BE"/>
    <w:rsid w:val="005F7365"/>
    <w:rsid w:val="00600A8E"/>
    <w:rsid w:val="00603F91"/>
    <w:rsid w:val="00617EF6"/>
    <w:rsid w:val="00621C9C"/>
    <w:rsid w:val="0062616B"/>
    <w:rsid w:val="006274CA"/>
    <w:rsid w:val="00627D86"/>
    <w:rsid w:val="0063602D"/>
    <w:rsid w:val="00656F49"/>
    <w:rsid w:val="0066461B"/>
    <w:rsid w:val="00665CBB"/>
    <w:rsid w:val="00666EA9"/>
    <w:rsid w:val="00674DE7"/>
    <w:rsid w:val="00682E5B"/>
    <w:rsid w:val="00684DC1"/>
    <w:rsid w:val="00694F4E"/>
    <w:rsid w:val="00695DB2"/>
    <w:rsid w:val="006A3B0E"/>
    <w:rsid w:val="006C025D"/>
    <w:rsid w:val="006C36C1"/>
    <w:rsid w:val="006C3740"/>
    <w:rsid w:val="006D67BC"/>
    <w:rsid w:val="006D7995"/>
    <w:rsid w:val="006F395F"/>
    <w:rsid w:val="006F6F43"/>
    <w:rsid w:val="006F7F4C"/>
    <w:rsid w:val="00703E42"/>
    <w:rsid w:val="00706DF3"/>
    <w:rsid w:val="0071009C"/>
    <w:rsid w:val="00714897"/>
    <w:rsid w:val="00727CD8"/>
    <w:rsid w:val="00731437"/>
    <w:rsid w:val="007406D1"/>
    <w:rsid w:val="00742C76"/>
    <w:rsid w:val="0074756C"/>
    <w:rsid w:val="007543B8"/>
    <w:rsid w:val="0075470D"/>
    <w:rsid w:val="00756F92"/>
    <w:rsid w:val="007604C3"/>
    <w:rsid w:val="00764E3D"/>
    <w:rsid w:val="00767D9D"/>
    <w:rsid w:val="00772026"/>
    <w:rsid w:val="00783F2B"/>
    <w:rsid w:val="00794171"/>
    <w:rsid w:val="007B03A8"/>
    <w:rsid w:val="007B6681"/>
    <w:rsid w:val="007B7678"/>
    <w:rsid w:val="007B7957"/>
    <w:rsid w:val="007C1581"/>
    <w:rsid w:val="007C18C1"/>
    <w:rsid w:val="007C23BB"/>
    <w:rsid w:val="007D0A4A"/>
    <w:rsid w:val="007F66A7"/>
    <w:rsid w:val="00802832"/>
    <w:rsid w:val="00803391"/>
    <w:rsid w:val="0080519F"/>
    <w:rsid w:val="00833560"/>
    <w:rsid w:val="00842BFE"/>
    <w:rsid w:val="0086380F"/>
    <w:rsid w:val="0087046A"/>
    <w:rsid w:val="00872323"/>
    <w:rsid w:val="008767A6"/>
    <w:rsid w:val="00877C29"/>
    <w:rsid w:val="00877E5E"/>
    <w:rsid w:val="00893B93"/>
    <w:rsid w:val="008A5825"/>
    <w:rsid w:val="008B0088"/>
    <w:rsid w:val="008B0EC4"/>
    <w:rsid w:val="008B0FDB"/>
    <w:rsid w:val="008D2BC0"/>
    <w:rsid w:val="008E03A4"/>
    <w:rsid w:val="008E46B7"/>
    <w:rsid w:val="008E70B7"/>
    <w:rsid w:val="008F5C5E"/>
    <w:rsid w:val="00912BF4"/>
    <w:rsid w:val="00914D0C"/>
    <w:rsid w:val="00916087"/>
    <w:rsid w:val="00922C47"/>
    <w:rsid w:val="009244C7"/>
    <w:rsid w:val="00924909"/>
    <w:rsid w:val="00926610"/>
    <w:rsid w:val="00932148"/>
    <w:rsid w:val="00935446"/>
    <w:rsid w:val="00937FF8"/>
    <w:rsid w:val="009403E4"/>
    <w:rsid w:val="00950E6C"/>
    <w:rsid w:val="00952135"/>
    <w:rsid w:val="00954B71"/>
    <w:rsid w:val="00961ED0"/>
    <w:rsid w:val="009623E6"/>
    <w:rsid w:val="0096656D"/>
    <w:rsid w:val="00970F21"/>
    <w:rsid w:val="009A1478"/>
    <w:rsid w:val="009A73E0"/>
    <w:rsid w:val="009A75B0"/>
    <w:rsid w:val="009B3614"/>
    <w:rsid w:val="009B4019"/>
    <w:rsid w:val="009D3B31"/>
    <w:rsid w:val="009D5404"/>
    <w:rsid w:val="009E4E16"/>
    <w:rsid w:val="009F4F10"/>
    <w:rsid w:val="009F574A"/>
    <w:rsid w:val="009F797C"/>
    <w:rsid w:val="00A05042"/>
    <w:rsid w:val="00A05A9C"/>
    <w:rsid w:val="00A05F6B"/>
    <w:rsid w:val="00A441E5"/>
    <w:rsid w:val="00A56051"/>
    <w:rsid w:val="00A562A9"/>
    <w:rsid w:val="00A6098F"/>
    <w:rsid w:val="00A677A4"/>
    <w:rsid w:val="00A76B10"/>
    <w:rsid w:val="00A84CC0"/>
    <w:rsid w:val="00A879C6"/>
    <w:rsid w:val="00A90440"/>
    <w:rsid w:val="00A90604"/>
    <w:rsid w:val="00A91ABE"/>
    <w:rsid w:val="00AA2B5C"/>
    <w:rsid w:val="00AB02FC"/>
    <w:rsid w:val="00AB0DC5"/>
    <w:rsid w:val="00AB48C9"/>
    <w:rsid w:val="00AB612D"/>
    <w:rsid w:val="00AC2237"/>
    <w:rsid w:val="00AC3DD7"/>
    <w:rsid w:val="00AF0706"/>
    <w:rsid w:val="00AF7A84"/>
    <w:rsid w:val="00B001CE"/>
    <w:rsid w:val="00B02EE5"/>
    <w:rsid w:val="00B04B6F"/>
    <w:rsid w:val="00B17BD6"/>
    <w:rsid w:val="00B23AD4"/>
    <w:rsid w:val="00B318FA"/>
    <w:rsid w:val="00B43897"/>
    <w:rsid w:val="00B44A36"/>
    <w:rsid w:val="00B52061"/>
    <w:rsid w:val="00B552EA"/>
    <w:rsid w:val="00B70B6D"/>
    <w:rsid w:val="00B82E65"/>
    <w:rsid w:val="00B850C4"/>
    <w:rsid w:val="00B90A51"/>
    <w:rsid w:val="00B97205"/>
    <w:rsid w:val="00B97C25"/>
    <w:rsid w:val="00BA29E1"/>
    <w:rsid w:val="00BA32FE"/>
    <w:rsid w:val="00BB54FB"/>
    <w:rsid w:val="00BC594E"/>
    <w:rsid w:val="00BD0023"/>
    <w:rsid w:val="00BE2DBD"/>
    <w:rsid w:val="00BF06C7"/>
    <w:rsid w:val="00BF41E4"/>
    <w:rsid w:val="00BF5D4F"/>
    <w:rsid w:val="00C10A45"/>
    <w:rsid w:val="00C17A23"/>
    <w:rsid w:val="00C23846"/>
    <w:rsid w:val="00C245B8"/>
    <w:rsid w:val="00C24759"/>
    <w:rsid w:val="00C302CC"/>
    <w:rsid w:val="00C31258"/>
    <w:rsid w:val="00C46544"/>
    <w:rsid w:val="00C610A8"/>
    <w:rsid w:val="00C70A5F"/>
    <w:rsid w:val="00C719C2"/>
    <w:rsid w:val="00C76CC9"/>
    <w:rsid w:val="00C91B50"/>
    <w:rsid w:val="00C97200"/>
    <w:rsid w:val="00CA1590"/>
    <w:rsid w:val="00CA46F8"/>
    <w:rsid w:val="00CA5AAF"/>
    <w:rsid w:val="00CB3246"/>
    <w:rsid w:val="00CF03B4"/>
    <w:rsid w:val="00D049FC"/>
    <w:rsid w:val="00D14051"/>
    <w:rsid w:val="00D159B0"/>
    <w:rsid w:val="00D15FC0"/>
    <w:rsid w:val="00D439C0"/>
    <w:rsid w:val="00D47CD1"/>
    <w:rsid w:val="00D7414E"/>
    <w:rsid w:val="00D93890"/>
    <w:rsid w:val="00DA161D"/>
    <w:rsid w:val="00DA7B11"/>
    <w:rsid w:val="00DB3FC4"/>
    <w:rsid w:val="00DB5F44"/>
    <w:rsid w:val="00DC030D"/>
    <w:rsid w:val="00DC334F"/>
    <w:rsid w:val="00DC4615"/>
    <w:rsid w:val="00DC5093"/>
    <w:rsid w:val="00DD7F3E"/>
    <w:rsid w:val="00DE21F6"/>
    <w:rsid w:val="00DF40FB"/>
    <w:rsid w:val="00DF502C"/>
    <w:rsid w:val="00E0004C"/>
    <w:rsid w:val="00E04A23"/>
    <w:rsid w:val="00E130EB"/>
    <w:rsid w:val="00E13C5C"/>
    <w:rsid w:val="00E222A1"/>
    <w:rsid w:val="00E24BEB"/>
    <w:rsid w:val="00E2733E"/>
    <w:rsid w:val="00E35AEB"/>
    <w:rsid w:val="00E41FE9"/>
    <w:rsid w:val="00E635B2"/>
    <w:rsid w:val="00E66D81"/>
    <w:rsid w:val="00E71784"/>
    <w:rsid w:val="00E90C85"/>
    <w:rsid w:val="00E96576"/>
    <w:rsid w:val="00EB4B33"/>
    <w:rsid w:val="00EC116C"/>
    <w:rsid w:val="00EC177A"/>
    <w:rsid w:val="00EC4079"/>
    <w:rsid w:val="00EC7074"/>
    <w:rsid w:val="00EC7932"/>
    <w:rsid w:val="00ED145D"/>
    <w:rsid w:val="00EF5AE2"/>
    <w:rsid w:val="00F01AD8"/>
    <w:rsid w:val="00F057A7"/>
    <w:rsid w:val="00F46B65"/>
    <w:rsid w:val="00F6368B"/>
    <w:rsid w:val="00F64171"/>
    <w:rsid w:val="00F91F42"/>
    <w:rsid w:val="00F9246D"/>
    <w:rsid w:val="00F930DE"/>
    <w:rsid w:val="00FA5023"/>
    <w:rsid w:val="00FB2E84"/>
    <w:rsid w:val="00FB5CE3"/>
    <w:rsid w:val="00FC4AD9"/>
    <w:rsid w:val="00FC4FCE"/>
    <w:rsid w:val="00FD602B"/>
    <w:rsid w:val="00FD7DD2"/>
    <w:rsid w:val="00FE336A"/>
    <w:rsid w:val="00FF11BA"/>
    <w:rsid w:val="00FF2A73"/>
    <w:rsid w:val="00FF666E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554AB"/>
  <w15:docId w15:val="{8983FAFA-23E9-4E84-A5A1-E759A98F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0B6D"/>
    <w:rPr>
      <w:rFonts w:ascii="Calibri" w:eastAsia="Calibri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B70B6D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70B6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tref,BVI fnr,16 Point,Superscript 6 Point,Fußnotenzeichen DISS,Footnote,Footnote symbol,Char1 Char Char Char Char, Char1 Char Char Char Char,Odwołanie przypisu,fr,Rimando nota a piè di pagina2,Footnote Reference Arial,callout,Ref,o"/>
    <w:link w:val="Char2"/>
    <w:uiPriority w:val="99"/>
    <w:unhideWhenUsed/>
    <w:qFormat/>
    <w:rsid w:val="00B70B6D"/>
    <w:rPr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B70B6D"/>
    <w:pPr>
      <w:spacing w:after="160" w:line="240" w:lineRule="exact"/>
    </w:pPr>
    <w:rPr>
      <w:rFonts w:asciiTheme="minorHAnsi" w:eastAsiaTheme="minorHAnsi" w:hAnsiTheme="minorHAnsi" w:cstheme="minorBidi"/>
      <w:vertAlign w:val="superscript"/>
      <w:lang w:val="en-US"/>
    </w:rPr>
  </w:style>
  <w:style w:type="paragraph" w:customStyle="1" w:styleId="Paragrafi">
    <w:name w:val="Paragrafi"/>
    <w:link w:val="ParagrafiChar"/>
    <w:qFormat/>
    <w:rsid w:val="00B70B6D"/>
    <w:pPr>
      <w:widowControl w:val="0"/>
      <w:spacing w:after="0" w:line="240" w:lineRule="auto"/>
      <w:ind w:firstLine="284"/>
      <w:jc w:val="both"/>
    </w:pPr>
    <w:rPr>
      <w:rFonts w:ascii="Garamond" w:eastAsia="MS Mincho" w:hAnsi="Garamond" w:cs="Times New Roman"/>
      <w:sz w:val="24"/>
    </w:rPr>
  </w:style>
  <w:style w:type="character" w:customStyle="1" w:styleId="ParagrafiChar">
    <w:name w:val="Paragrafi Char"/>
    <w:link w:val="Paragrafi"/>
    <w:locked/>
    <w:rsid w:val="00B70B6D"/>
    <w:rPr>
      <w:rFonts w:ascii="Garamond" w:eastAsia="MS Mincho" w:hAnsi="Garamond" w:cs="Times New Roman"/>
      <w:sz w:val="24"/>
    </w:rPr>
  </w:style>
  <w:style w:type="paragraph" w:customStyle="1" w:styleId="TEKSTIIII">
    <w:name w:val="TEKSTIIII"/>
    <w:basedOn w:val="Normal"/>
    <w:qFormat/>
    <w:rsid w:val="00AF0706"/>
    <w:pPr>
      <w:shd w:val="clear" w:color="auto" w:fill="FFFFFF"/>
      <w:spacing w:after="0" w:line="240" w:lineRule="auto"/>
      <w:ind w:firstLine="284"/>
      <w:jc w:val="both"/>
    </w:pPr>
    <w:rPr>
      <w:rFonts w:ascii="Garamond" w:hAnsi="Garamond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0706"/>
    <w:rPr>
      <w:rFonts w:ascii="Calibri" w:hAnsi="Calibri" w:cs="Calibri"/>
      <w:color w:val="000000"/>
      <w:sz w:val="20"/>
      <w:szCs w:val="20"/>
      <w:lang w:val="sq-AL"/>
    </w:rPr>
  </w:style>
  <w:style w:type="paragraph" w:styleId="CommentText">
    <w:name w:val="annotation text"/>
    <w:basedOn w:val="Normal"/>
    <w:link w:val="CommentTextChar"/>
    <w:uiPriority w:val="99"/>
    <w:rsid w:val="00AF0706"/>
    <w:pPr>
      <w:autoSpaceDE w:val="0"/>
      <w:autoSpaceDN w:val="0"/>
      <w:adjustRightInd w:val="0"/>
      <w:spacing w:line="276" w:lineRule="atLeast"/>
    </w:pPr>
    <w:rPr>
      <w:rFonts w:eastAsiaTheme="minorHAnsi" w:cs="Calibri"/>
      <w:color w:val="000000"/>
      <w:sz w:val="20"/>
      <w:szCs w:val="20"/>
    </w:rPr>
  </w:style>
  <w:style w:type="paragraph" w:styleId="ListParagraph">
    <w:name w:val="List Paragraph"/>
    <w:aliases w:val="List Paragraph 1,Akapit z listą BS,Bullets,List Paragraph (numbered (a)),Normal 1,PDP DOCUMENT SUBTITLE,List Paragraph1,Bullet Points,Liste Paragraf,Bullet1,NumberedParas,Dot pt,F5 List Paragraph,List Paragraph Char Char Char,References"/>
    <w:basedOn w:val="Normal"/>
    <w:link w:val="ListParagraphChar"/>
    <w:uiPriority w:val="34"/>
    <w:qFormat/>
    <w:rsid w:val="00CF03B4"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rsid w:val="003B61BB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1BB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3B61BB"/>
    <w:rPr>
      <w:rFonts w:ascii="Tahoma" w:eastAsia="Calibri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C23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846"/>
    <w:rPr>
      <w:rFonts w:ascii="Calibri" w:eastAsia="Calibri" w:hAnsi="Calibri" w:cs="Times New Roman"/>
      <w:lang w:val="sq-AL"/>
    </w:rPr>
  </w:style>
  <w:style w:type="paragraph" w:styleId="Footer">
    <w:name w:val="footer"/>
    <w:basedOn w:val="Normal"/>
    <w:link w:val="FooterChar"/>
    <w:unhideWhenUsed/>
    <w:rsid w:val="00C23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23846"/>
    <w:rPr>
      <w:rFonts w:ascii="Calibri" w:eastAsia="Calibri" w:hAnsi="Calibri" w:cs="Times New Roman"/>
      <w:lang w:val="sq-AL"/>
    </w:rPr>
  </w:style>
  <w:style w:type="character" w:customStyle="1" w:styleId="apple-style-span">
    <w:name w:val="apple-style-span"/>
    <w:basedOn w:val="DefaultParagraphFont"/>
    <w:uiPriority w:val="99"/>
    <w:rsid w:val="00C23846"/>
  </w:style>
  <w:style w:type="character" w:customStyle="1" w:styleId="hps">
    <w:name w:val="hps"/>
    <w:basedOn w:val="DefaultParagraphFont"/>
    <w:rsid w:val="00C23846"/>
  </w:style>
  <w:style w:type="character" w:customStyle="1" w:styleId="apple-converted-space">
    <w:name w:val="apple-converted-space"/>
    <w:basedOn w:val="DefaultParagraphFont"/>
    <w:uiPriority w:val="99"/>
    <w:rsid w:val="00C23846"/>
  </w:style>
  <w:style w:type="character" w:styleId="CommentReference">
    <w:name w:val="annotation reference"/>
    <w:uiPriority w:val="99"/>
    <w:semiHidden/>
    <w:unhideWhenUsed/>
    <w:rsid w:val="00C2384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846"/>
    <w:pPr>
      <w:autoSpaceDE/>
      <w:autoSpaceDN/>
      <w:adjustRightInd/>
      <w:spacing w:line="240" w:lineRule="auto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846"/>
    <w:rPr>
      <w:rFonts w:ascii="Calibri" w:eastAsia="Calibri" w:hAnsi="Calibri" w:cs="Times New Roman"/>
      <w:b/>
      <w:bCs/>
      <w:color w:val="000000"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uiPriority w:val="1"/>
    <w:qFormat/>
    <w:rsid w:val="00C23846"/>
    <w:pPr>
      <w:widowControl w:val="0"/>
      <w:autoSpaceDE w:val="0"/>
      <w:autoSpaceDN w:val="0"/>
      <w:adjustRightInd w:val="0"/>
      <w:spacing w:after="0" w:line="240" w:lineRule="auto"/>
      <w:ind w:hanging="279"/>
    </w:pPr>
    <w:rPr>
      <w:rFonts w:ascii="Times New Roman" w:eastAsia="Times New Roman" w:hAnsi="Times New Roman"/>
      <w:sz w:val="17"/>
      <w:szCs w:val="17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C23846"/>
    <w:rPr>
      <w:rFonts w:ascii="Times New Roman" w:eastAsia="Times New Roman" w:hAnsi="Times New Roman" w:cs="Times New Roman"/>
      <w:sz w:val="17"/>
      <w:szCs w:val="17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C238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M1">
    <w:name w:val="CM1"/>
    <w:basedOn w:val="Normal"/>
    <w:next w:val="Normal"/>
    <w:uiPriority w:val="99"/>
    <w:rsid w:val="00C2384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C2384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C23846"/>
    <w:pPr>
      <w:spacing w:after="0" w:line="240" w:lineRule="auto"/>
    </w:pPr>
    <w:rPr>
      <w:rFonts w:ascii="Calibri" w:eastAsia="Calibri" w:hAnsi="Calibri" w:cs="Times New Roman"/>
      <w:sz w:val="20"/>
      <w:szCs w:val="20"/>
      <w:lang w:val="sq-AL" w:eastAsia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C23846"/>
  </w:style>
  <w:style w:type="numbering" w:customStyle="1" w:styleId="NoList2">
    <w:name w:val="No List2"/>
    <w:next w:val="NoList"/>
    <w:uiPriority w:val="99"/>
    <w:semiHidden/>
    <w:unhideWhenUsed/>
    <w:rsid w:val="00C23846"/>
  </w:style>
  <w:style w:type="table" w:customStyle="1" w:styleId="TableGrid1">
    <w:name w:val="Table Grid1"/>
    <w:basedOn w:val="TableNormal"/>
    <w:next w:val="TableGrid"/>
    <w:uiPriority w:val="39"/>
    <w:rsid w:val="00C23846"/>
    <w:pPr>
      <w:spacing w:after="0" w:line="240" w:lineRule="auto"/>
    </w:pPr>
    <w:rPr>
      <w:rFonts w:ascii="Calibri" w:eastAsia="Calibri" w:hAnsi="Calibri" w:cs="Times New Roman"/>
      <w:lang w:val="sq-AL" w:eastAsia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C23846"/>
    <w:pPr>
      <w:spacing w:after="0" w:line="240" w:lineRule="auto"/>
    </w:pPr>
    <w:rPr>
      <w:rFonts w:ascii="Calibri" w:eastAsia="Calibri" w:hAnsi="Calibri" w:cs="Times New Roman"/>
      <w:lang w:val="sq-AL" w:eastAsia="sq-AL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GridLight1">
    <w:name w:val="Table Grid Light1"/>
    <w:basedOn w:val="TableNormal"/>
    <w:uiPriority w:val="40"/>
    <w:rsid w:val="00C23846"/>
    <w:pPr>
      <w:spacing w:after="0" w:line="240" w:lineRule="auto"/>
    </w:pPr>
    <w:rPr>
      <w:rFonts w:ascii="Calibri" w:eastAsia="Calibri" w:hAnsi="Calibri" w:cs="Times New Roman"/>
      <w:lang w:val="sq-AL" w:eastAsia="sq-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31">
    <w:name w:val="Plain Table 31"/>
    <w:basedOn w:val="TableNormal"/>
    <w:uiPriority w:val="43"/>
    <w:rsid w:val="00C23846"/>
    <w:pPr>
      <w:spacing w:after="0" w:line="240" w:lineRule="auto"/>
    </w:pPr>
    <w:rPr>
      <w:rFonts w:ascii="Calibri" w:eastAsia="Calibri" w:hAnsi="Calibri" w:cs="Times New Roman"/>
      <w:lang w:val="sq-AL" w:eastAsia="sq-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23846"/>
    <w:pPr>
      <w:spacing w:after="0" w:line="240" w:lineRule="auto"/>
    </w:pPr>
    <w:rPr>
      <w:rFonts w:ascii="Calibri" w:eastAsia="Calibri" w:hAnsi="Calibri" w:cs="Times New Roman"/>
      <w:lang w:val="sq-AL" w:eastAsia="sq-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C23846"/>
    <w:pPr>
      <w:spacing w:after="0" w:line="240" w:lineRule="auto"/>
    </w:pPr>
    <w:rPr>
      <w:rFonts w:ascii="Calibri" w:eastAsia="Calibri" w:hAnsi="Calibri" w:cs="Times New Roman"/>
      <w:lang w:val="sq-AL" w:eastAsia="sq-AL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21">
    <w:name w:val="Grid Table 21"/>
    <w:basedOn w:val="TableNormal"/>
    <w:uiPriority w:val="47"/>
    <w:rsid w:val="00C23846"/>
    <w:pPr>
      <w:spacing w:after="0" w:line="240" w:lineRule="auto"/>
    </w:pPr>
    <w:rPr>
      <w:rFonts w:ascii="Calibri" w:eastAsia="Calibri" w:hAnsi="Calibri" w:cs="Times New Roman"/>
      <w:lang w:val="sq-AL" w:eastAsia="sq-AL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51">
    <w:name w:val="Grid Table 2 - Accent 51"/>
    <w:basedOn w:val="TableNormal"/>
    <w:uiPriority w:val="47"/>
    <w:rsid w:val="00C23846"/>
    <w:pPr>
      <w:spacing w:after="0" w:line="240" w:lineRule="auto"/>
    </w:pPr>
    <w:rPr>
      <w:rFonts w:ascii="Calibri" w:eastAsia="Calibri" w:hAnsi="Calibri" w:cs="Times New Roman"/>
      <w:lang w:val="sq-AL" w:eastAsia="sq-AL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PlainTable11">
    <w:name w:val="Plain Table 11"/>
    <w:basedOn w:val="TableNormal"/>
    <w:uiPriority w:val="41"/>
    <w:rsid w:val="00C23846"/>
    <w:pPr>
      <w:spacing w:after="0" w:line="240" w:lineRule="auto"/>
    </w:pPr>
    <w:rPr>
      <w:rFonts w:ascii="Calibri" w:eastAsia="Calibri" w:hAnsi="Calibri" w:cs="Times New Roman"/>
      <w:lang w:val="sq-AL" w:eastAsia="sq-A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1Light-Accent61">
    <w:name w:val="Grid Table 1 Light - Accent 61"/>
    <w:basedOn w:val="TableNormal"/>
    <w:uiPriority w:val="46"/>
    <w:rsid w:val="00C23846"/>
    <w:pPr>
      <w:spacing w:after="0" w:line="240" w:lineRule="auto"/>
    </w:pPr>
    <w:rPr>
      <w:rFonts w:ascii="Calibri" w:eastAsia="Calibri" w:hAnsi="Calibri" w:cs="Times New Roman"/>
      <w:lang w:val="sq-AL" w:eastAsia="sq-AL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C23846"/>
    <w:pPr>
      <w:spacing w:after="0" w:line="240" w:lineRule="auto"/>
    </w:pPr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2384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23846"/>
    <w:rPr>
      <w:rFonts w:ascii="Calibri" w:eastAsia="Calibri" w:hAnsi="Calibri" w:cs="Times New Roman"/>
      <w:sz w:val="20"/>
      <w:szCs w:val="20"/>
      <w:lang w:val="sq-AL"/>
    </w:rPr>
  </w:style>
  <w:style w:type="character" w:styleId="EndnoteReference">
    <w:name w:val="endnote reference"/>
    <w:uiPriority w:val="99"/>
    <w:semiHidden/>
    <w:unhideWhenUsed/>
    <w:rsid w:val="00C23846"/>
    <w:rPr>
      <w:vertAlign w:val="superscript"/>
    </w:rPr>
  </w:style>
  <w:style w:type="paragraph" w:styleId="NoSpacing">
    <w:name w:val="No Spacing"/>
    <w:uiPriority w:val="1"/>
    <w:qFormat/>
    <w:rsid w:val="00C238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23846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val="sq-AL" w:eastAsia="sq-AL"/>
    </w:rPr>
  </w:style>
  <w:style w:type="character" w:styleId="Hyperlink">
    <w:name w:val="Hyperlink"/>
    <w:unhideWhenUsed/>
    <w:rsid w:val="00C23846"/>
    <w:rPr>
      <w:color w:val="0000FF"/>
      <w:u w:val="single"/>
    </w:rPr>
  </w:style>
  <w:style w:type="character" w:customStyle="1" w:styleId="superscript">
    <w:name w:val="superscript"/>
    <w:rsid w:val="00C23846"/>
  </w:style>
  <w:style w:type="paragraph" w:customStyle="1" w:styleId="tbl-norm">
    <w:name w:val="tbl-norm"/>
    <w:basedOn w:val="Normal"/>
    <w:rsid w:val="00C238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ListParagraphChar">
    <w:name w:val="List Paragraph Char"/>
    <w:aliases w:val="List Paragraph 1 Char,Akapit z listą BS Char,Bullets Char,List Paragraph (numbered (a)) Char,Normal 1 Char,PDP DOCUMENT SUBTITLE Char,List Paragraph1 Char,Bullet Points Char,Liste Paragraf Char,Bullet1 Char,NumberedParas Char"/>
    <w:link w:val="ListParagraph"/>
    <w:uiPriority w:val="34"/>
    <w:qFormat/>
    <w:locked/>
    <w:rsid w:val="00CA5AAF"/>
    <w:rPr>
      <w:rFonts w:ascii="Calibri" w:eastAsia="Calibri" w:hAnsi="Calibri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1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4526D8B1F26B46E28C428922ACA05CB5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16</Nr_x002e__x0020_akti>
    <Data_x0020_e_x0020_Krijimit xmlns="0e656187-b300-4fb0-8bf4-3a50f872073c">2023-07-06T12:19:14Z</Data_x0020_e_x0020_Krijimit>
    <URL xmlns="0e656187-b300-4fb0-8bf4-3a50f872073c" xsi:nil="true"/>
    <Institucion_x0020_Pergjegjes xmlns="0e656187-b300-4fb0-8bf4-3a50f872073c">http://qbz.gov.al/resource/authority/legal-institution/46|ministria-e-bujqesise-dhe-zhvillimit-rural</Institucion_x0020_Pergjegjes>
    <Lloji_x0020_i_x0020_aktit xmlns="0e656187-b300-4fb0-8bf4-3a50f872073c">Akt ndryshues</Lloji_x0020_i_x0020_aktit>
    <Tipi_x0020_i_x0020_aktit xmlns="0e656187-b300-4fb0-8bf4-3a50f872073c" xsi:nil="true"/>
    <P_x00eb_rshkrimi xmlns="0e656187-b300-4fb0-8bf4-3a50f872073c" xsi:nil="true"/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entela.suli</Krijuesi>
    <Date_x0020_protokolli xmlns="0e656187-b300-4fb0-8bf4-3a50f872073c">2023-07-05T22:00:00Z</Date_x0020_protokolli>
    <Titulli xmlns="0e656187-b300-4fb0-8bf4-3a50f872073c">Për disa shtesa dhe ndryshime në udhëzimin nr. 5, datë 3.3.2023 "Për kriteret, procedurat dhe mënyrën e administrimit të fondit të programit për Bujqësinë dhe Zhvillimin Rural"</Titulli>
    <Modifikuesi xmlns="0e656187-b300-4fb0-8bf4-3a50f872073c">Fjora.Cahani</Modifikuesi>
    <Nr_x002e__x0020_prot_x0020_QBZ xmlns="0e656187-b300-4fb0-8bf4-3a50f872073c">1014/1</Nr_x002e__x0020_prot_x0020_QBZ>
    <Data_x0020_e_x0020_Modifikimit xmlns="0e656187-b300-4fb0-8bf4-3a50f872073c">2023-07-07T10:09:39Z</Data_x0020_e_x0020_Modifikimit>
    <Dekretuar xmlns="0e656187-b300-4fb0-8bf4-3a50f872073c">false</Dekretuar>
    <Data xmlns="0e656187-b300-4fb0-8bf4-3a50f872073c">2023-06-25T22:00:00Z</Data>
    <Nr_x002e__x0020_protokolli_x0020_i_x0020_aktit xmlns="0e656187-b300-4fb0-8bf4-3a50f872073c">1463/18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4526D8B1F26B46E28C428922ACA05CB5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B2708-7C9B-496A-BA34-C05E30DC83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13BBFC-CD89-425E-9A90-3EB937761B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8C129-11DB-4C5D-9B26-2CA9264A6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6C55C9D-7B25-4664-A6D1-86569696EE90}">
  <ds:schemaRefs>
    <ds:schemaRef ds:uri="http://schemas.microsoft.com/office/2006/metadata/properties"/>
    <ds:schemaRef ds:uri="http://schemas.microsoft.com/office/infopath/2007/PartnerControls"/>
    <ds:schemaRef ds:uri="0e656187-b300-4fb0-8bf4-3a50f872073c"/>
  </ds:schemaRefs>
</ds:datastoreItem>
</file>

<file path=customXml/itemProps5.xml><?xml version="1.0" encoding="utf-8"?>
<ds:datastoreItem xmlns:ds="http://schemas.openxmlformats.org/officeDocument/2006/customXml" ds:itemID="{196E5587-149E-4349-8629-A4B9C0A1A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6.xml><?xml version="1.0" encoding="utf-8"?>
<ds:datastoreItem xmlns:ds="http://schemas.openxmlformats.org/officeDocument/2006/customXml" ds:itemID="{F9CD1899-A16F-4DB7-A4A6-92D9B121061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4F5667A3-DDE6-4E11-8740-DA7F0F0B8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Për disa shtesa dhe ndryshime në udhëzimin nr. 5, datë 3.3.2023 "Për kriteret, procedurat dhe mënyrën e administrimit të fondit të programit për Bujqësinë dhe Zhvillimin Rural"</vt:lpstr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Për disa shtesa dhe ndryshime në udhëzimin nr. 5, datë 3.3.2023 "Për kriteret, procedurat dhe mënyrën e administrimit të fondit të programit për Bujqësinë dhe Zhvillimin Rural"</dc:title>
  <dc:creator>Ermira Bukaci</dc:creator>
  <cp:lastModifiedBy>Alban Mesonjesi</cp:lastModifiedBy>
  <cp:revision>4</cp:revision>
  <cp:lastPrinted>2023-06-13T13:49:00Z</cp:lastPrinted>
  <dcterms:created xsi:type="dcterms:W3CDTF">2023-07-17T14:25:00Z</dcterms:created>
  <dcterms:modified xsi:type="dcterms:W3CDTF">2023-07-17T14:30:00Z</dcterms:modified>
</cp:coreProperties>
</file>