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51" w:rsidRPr="00912DA2" w:rsidRDefault="00B518EA" w:rsidP="005B7308">
      <w:pPr>
        <w:shd w:val="clear" w:color="auto" w:fill="FFFFFF"/>
        <w:ind w:left="1170"/>
        <w:rPr>
          <w:b/>
          <w:color w:val="000000"/>
          <w:spacing w:val="-7"/>
          <w:sz w:val="32"/>
          <w:szCs w:val="32"/>
          <w:lang w:val="sq-AL"/>
        </w:rPr>
      </w:pPr>
      <w:r w:rsidRPr="00912DA2">
        <w:rPr>
          <w:b/>
          <w:color w:val="000000"/>
          <w:spacing w:val="-7"/>
          <w:sz w:val="32"/>
          <w:szCs w:val="32"/>
          <w:lang w:val="sq-AL"/>
        </w:rPr>
        <w:t>ANEKSI 8</w:t>
      </w:r>
      <w:r w:rsidR="00912DA2">
        <w:rPr>
          <w:b/>
          <w:color w:val="000000"/>
          <w:spacing w:val="-7"/>
          <w:sz w:val="32"/>
          <w:szCs w:val="32"/>
          <w:lang w:val="sq-AL"/>
        </w:rPr>
        <w:t>:</w:t>
      </w:r>
      <w:r w:rsidR="00912DA2">
        <w:rPr>
          <w:b/>
          <w:color w:val="000000"/>
          <w:spacing w:val="-7"/>
          <w:sz w:val="32"/>
          <w:szCs w:val="32"/>
          <w:lang w:val="sq-AL"/>
        </w:rPr>
        <w:tab/>
      </w:r>
      <w:r w:rsidRPr="00912DA2">
        <w:rPr>
          <w:b/>
          <w:color w:val="000000"/>
          <w:spacing w:val="-7"/>
          <w:sz w:val="32"/>
          <w:szCs w:val="32"/>
          <w:lang w:val="sq-AL"/>
        </w:rPr>
        <w:t>Frutat dhe Perimet e Pranueshme – Masa 1</w:t>
      </w:r>
    </w:p>
    <w:p w:rsidR="001267A4" w:rsidRDefault="001267A4" w:rsidP="008E4577">
      <w:pPr>
        <w:shd w:val="clear" w:color="auto" w:fill="FFFFFF"/>
        <w:ind w:left="1530"/>
        <w:rPr>
          <w:color w:val="000000"/>
          <w:sz w:val="24"/>
          <w:szCs w:val="24"/>
          <w:lang w:val="sq-AL"/>
        </w:rPr>
      </w:pPr>
    </w:p>
    <w:p w:rsidR="00827245" w:rsidRPr="001267A4" w:rsidRDefault="00827245" w:rsidP="00912DA2">
      <w:pPr>
        <w:shd w:val="clear" w:color="auto" w:fill="FFFFFF"/>
        <w:ind w:left="1170"/>
        <w:rPr>
          <w:b/>
          <w:color w:val="000000"/>
          <w:sz w:val="24"/>
          <w:szCs w:val="24"/>
          <w:lang w:val="sq-AL"/>
        </w:rPr>
      </w:pPr>
      <w:r w:rsidRPr="001267A4">
        <w:rPr>
          <w:b/>
          <w:color w:val="000000"/>
          <w:sz w:val="24"/>
          <w:szCs w:val="24"/>
          <w:lang w:val="sq-AL"/>
        </w:rPr>
        <w:t>Emrat e Produkteve:</w:t>
      </w:r>
    </w:p>
    <w:p w:rsidR="00FB75B6" w:rsidRDefault="00FB75B6" w:rsidP="00912DA2">
      <w:pPr>
        <w:shd w:val="clear" w:color="auto" w:fill="FFFFFF"/>
        <w:ind w:left="1170"/>
        <w:rPr>
          <w:color w:val="000000"/>
          <w:sz w:val="24"/>
          <w:szCs w:val="24"/>
          <w:lang w:val="sq-AL"/>
        </w:rPr>
      </w:pPr>
    </w:p>
    <w:p w:rsidR="006F3AEF" w:rsidRPr="00912DA2" w:rsidRDefault="006F3AEF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Patate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/>
          <w:color w:val="000000"/>
          <w:spacing w:val="-7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Domate, e freskët 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Qepë dhe qepë të njoma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Hudhra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 xml:space="preserve">Presh 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Lule-lakër dhe brokoli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Lakër e Brukselit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sz w:val="22"/>
          <w:szCs w:val="22"/>
          <w:lang w:val="sq-AL"/>
        </w:rPr>
        <w:t>Lakër e bardhe dhe lakër e kuqe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Sallatë marule lakër (kokat e marules)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Çikore intibus (</w:t>
      </w:r>
      <w:r w:rsidRPr="00912DA2">
        <w:rPr>
          <w:bCs/>
          <w:i/>
          <w:sz w:val="22"/>
          <w:szCs w:val="22"/>
          <w:lang w:val="sq-AL"/>
        </w:rPr>
        <w:t>Cichorium intybus. foliosum</w:t>
      </w:r>
      <w:r w:rsidRPr="00912DA2">
        <w:rPr>
          <w:bCs/>
          <w:sz w:val="22"/>
          <w:szCs w:val="22"/>
          <w:lang w:val="sq-AL"/>
        </w:rPr>
        <w:t>)</w:t>
      </w:r>
    </w:p>
    <w:p w:rsidR="008E4577" w:rsidRPr="00912DA2" w:rsidRDefault="00FB75B6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Çikore të</w:t>
      </w:r>
      <w:r w:rsidR="008E4577" w:rsidRPr="00912DA2">
        <w:rPr>
          <w:bCs/>
          <w:sz w:val="22"/>
          <w:szCs w:val="22"/>
          <w:lang w:val="sq-AL"/>
        </w:rPr>
        <w:t xml:space="preserve"> tjera 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Karota dhe rrepa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Rrënj</w:t>
      </w:r>
      <w:r w:rsidR="007A70A2" w:rsidRPr="00912DA2">
        <w:rPr>
          <w:bCs/>
          <w:sz w:val="22"/>
          <w:szCs w:val="22"/>
          <w:lang w:val="sq-AL"/>
        </w:rPr>
        <w:t>or</w:t>
      </w:r>
      <w:r w:rsidRPr="00912DA2">
        <w:rPr>
          <w:bCs/>
          <w:sz w:val="22"/>
          <w:szCs w:val="22"/>
          <w:lang w:val="sq-AL"/>
        </w:rPr>
        <w:t>ë të tjera të ngrënshme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sz w:val="22"/>
          <w:szCs w:val="22"/>
          <w:lang w:val="sq-AL"/>
        </w:rPr>
        <w:t>Kastravecët e zakonshëm</w:t>
      </w:r>
    </w:p>
    <w:p w:rsidR="008E4577" w:rsidRPr="00912DA2" w:rsidRDefault="008E4577" w:rsidP="00912DA2">
      <w:pPr>
        <w:shd w:val="clear" w:color="auto" w:fill="FFFFFF"/>
        <w:ind w:left="1134" w:firstLine="36"/>
        <w:rPr>
          <w:sz w:val="22"/>
          <w:szCs w:val="22"/>
          <w:lang w:val="sq-AL"/>
        </w:rPr>
      </w:pPr>
      <w:r w:rsidRPr="00912DA2">
        <w:rPr>
          <w:sz w:val="22"/>
          <w:szCs w:val="22"/>
          <w:lang w:val="sq-AL"/>
        </w:rPr>
        <w:t>Kastravecët e vegjël (për turshi)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Bizele (</w:t>
      </w:r>
      <w:r w:rsidRPr="00912DA2">
        <w:rPr>
          <w:bCs/>
          <w:i/>
          <w:sz w:val="22"/>
          <w:szCs w:val="22"/>
          <w:lang w:val="sq-AL"/>
        </w:rPr>
        <w:t>Pisum sativum</w:t>
      </w:r>
      <w:r w:rsidRPr="00912DA2">
        <w:rPr>
          <w:bCs/>
          <w:sz w:val="22"/>
          <w:szCs w:val="22"/>
          <w:lang w:val="sq-AL"/>
        </w:rPr>
        <w:t>)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Fasule (</w:t>
      </w:r>
      <w:r w:rsidRPr="00912DA2">
        <w:rPr>
          <w:bCs/>
          <w:i/>
          <w:sz w:val="22"/>
          <w:szCs w:val="22"/>
          <w:lang w:val="sq-AL"/>
        </w:rPr>
        <w:t>Vigna spp., Phaseolus spp.</w:t>
      </w:r>
      <w:r w:rsidRPr="00912DA2">
        <w:rPr>
          <w:bCs/>
          <w:sz w:val="22"/>
          <w:szCs w:val="22"/>
          <w:lang w:val="sq-AL"/>
        </w:rPr>
        <w:t>)</w:t>
      </w:r>
    </w:p>
    <w:p w:rsidR="008E4577" w:rsidRPr="00912DA2" w:rsidRDefault="008E4577" w:rsidP="00912DA2">
      <w:pPr>
        <w:shd w:val="clear" w:color="auto" w:fill="FFFFFF"/>
        <w:ind w:left="1134" w:firstLine="36"/>
        <w:rPr>
          <w:bCs/>
          <w:sz w:val="22"/>
          <w:szCs w:val="22"/>
          <w:lang w:val="sq-AL"/>
        </w:rPr>
      </w:pPr>
      <w:r w:rsidRPr="00912DA2">
        <w:rPr>
          <w:bCs/>
          <w:sz w:val="22"/>
          <w:szCs w:val="22"/>
          <w:lang w:val="sq-AL"/>
        </w:rPr>
        <w:t>Perime te tjera bishtajore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Shparg</w:t>
      </w:r>
      <w:r w:rsidR="006F3AEF" w:rsidRPr="00912DA2">
        <w:rPr>
          <w:color w:val="000000"/>
          <w:sz w:val="22"/>
          <w:szCs w:val="22"/>
          <w:lang w:val="sq-AL"/>
        </w:rPr>
        <w:t>(asparagus)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Patëllxhanë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Selino, përjashtuar zhardhokët e selinos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Kërpudha të llojit Agaricus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Kërpudha dhe zhardhokë kërpudhash të tjera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Speca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Spinaq, 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Rilka (ose Panxhar i bardhë) dhe angjinare (cynara cardunculus)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Sythet e kaparinës (Capparis Spinosa)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Kopër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Kunguj të vegjël 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Angjinare glob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Perime të tjera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Bajamet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Lajthitë apo lajthitë e llojit Corylus spp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Arra të zakonshme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Gështenja (Castanea spp.)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Fistik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Arrat Macadamia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Arra të tjera </w:t>
      </w:r>
    </w:p>
    <w:p w:rsidR="00B32CB3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Banane të freskëta 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Fiq të freskët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Ananas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Avokado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Mango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Portokalle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Mandarina</w:t>
      </w:r>
    </w:p>
    <w:p w:rsidR="004A7666" w:rsidRPr="00912DA2" w:rsidRDefault="00CC6D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Grejpfrut dhe ci</w:t>
      </w:r>
      <w:r w:rsidR="00827245" w:rsidRPr="00912DA2">
        <w:rPr>
          <w:color w:val="000000"/>
          <w:sz w:val="22"/>
          <w:szCs w:val="22"/>
          <w:lang w:val="sq-AL"/>
        </w:rPr>
        <w:t>trus maxima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Limona (Citrus limon, Citrus limonum) dhe qitro (Citrus aurantifolia, citrus latifolia)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Agrume të tjera</w:t>
      </w:r>
    </w:p>
    <w:p w:rsidR="00B02742" w:rsidRPr="00912DA2" w:rsidRDefault="00685030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Rr</w:t>
      </w:r>
      <w:bookmarkStart w:id="0" w:name="_GoBack"/>
      <w:bookmarkEnd w:id="0"/>
      <w:r>
        <w:rPr>
          <w:color w:val="000000"/>
          <w:sz w:val="22"/>
          <w:szCs w:val="22"/>
          <w:lang w:val="sq-AL"/>
        </w:rPr>
        <w:t>ush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Shalqinjtë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Pjepra (bostanorë) të tjerë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Papaja 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Mollë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Dardhë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Ftonj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Kajsitë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Qershitë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Pjeshka, përfshirë nektarinat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Kumbulla 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Luleshtrydhe</w:t>
      </w:r>
    </w:p>
    <w:p w:rsidR="00A21DA7" w:rsidRDefault="00564739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Mjedër</w:t>
      </w:r>
      <w:r w:rsidR="004A7666" w:rsidRPr="00912DA2">
        <w:rPr>
          <w:color w:val="000000"/>
          <w:sz w:val="22"/>
          <w:szCs w:val="22"/>
          <w:lang w:val="sq-AL"/>
        </w:rPr>
        <w:t xml:space="preserve">, manaferra të egra, mana </w:t>
      </w:r>
    </w:p>
    <w:p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lastRenderedPageBreak/>
        <w:t>Pjepra (bostanorë</w:t>
      </w:r>
      <w:r w:rsidR="003537DC">
        <w:rPr>
          <w:color w:val="000000"/>
          <w:sz w:val="22"/>
          <w:szCs w:val="22"/>
          <w:lang w:val="sq-AL"/>
        </w:rPr>
        <w:t>)</w:t>
      </w:r>
      <w:r>
        <w:rPr>
          <w:color w:val="000000"/>
          <w:sz w:val="22"/>
          <w:szCs w:val="22"/>
          <w:lang w:val="sq-AL"/>
        </w:rPr>
        <w:t xml:space="preserve"> të tjerë</w:t>
      </w:r>
    </w:p>
    <w:p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Papaja</w:t>
      </w:r>
    </w:p>
    <w:p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Mollë</w:t>
      </w:r>
    </w:p>
    <w:p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Dardhë</w:t>
      </w:r>
    </w:p>
    <w:p w:rsidR="00A21DA7" w:rsidRDefault="00A21DA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Ftonj</w:t>
      </w:r>
    </w:p>
    <w:p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Kajsi</w:t>
      </w:r>
    </w:p>
    <w:p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Qershi</w:t>
      </w:r>
    </w:p>
    <w:p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Pjeshka, përfshirë nektarinat</w:t>
      </w:r>
    </w:p>
    <w:p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Kumbulla</w:t>
      </w:r>
    </w:p>
    <w:p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Luleshtrydhe</w:t>
      </w:r>
    </w:p>
    <w:p w:rsidR="00A21DA7" w:rsidRDefault="00A21DA7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>
        <w:rPr>
          <w:color w:val="000000"/>
          <w:sz w:val="22"/>
          <w:szCs w:val="22"/>
          <w:lang w:val="sq-AL"/>
        </w:rPr>
        <w:t>Mjedër, manaferra, mana të kuq</w:t>
      </w:r>
    </w:p>
    <w:p w:rsidR="004A7666" w:rsidRPr="00912DA2" w:rsidRDefault="004A7666" w:rsidP="00A21DA7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dhe mana toke (rrush logan)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Boronicë e kuqe, boronicë, dhe fruta të tjera të llojit Vaccinium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Kivi</w:t>
      </w:r>
    </w:p>
    <w:p w:rsidR="004A7666" w:rsidRPr="00912DA2" w:rsidRDefault="004A7666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Fruta të tjera të freskëta</w:t>
      </w:r>
      <w:r w:rsidR="009465ED" w:rsidRPr="00912DA2">
        <w:rPr>
          <w:color w:val="000000"/>
          <w:sz w:val="22"/>
          <w:szCs w:val="22"/>
          <w:lang w:val="sq-AL"/>
        </w:rPr>
        <w:t xml:space="preserve"> 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Shafran</w:t>
      </w:r>
    </w:p>
    <w:p w:rsidR="008E4577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>Trumzë</w:t>
      </w:r>
    </w:p>
    <w:p w:rsidR="00C96451" w:rsidRPr="00912DA2" w:rsidRDefault="008E4577" w:rsidP="00912DA2">
      <w:pPr>
        <w:shd w:val="clear" w:color="auto" w:fill="FFFFFF"/>
        <w:ind w:left="1134" w:firstLine="36"/>
        <w:rPr>
          <w:color w:val="000000"/>
          <w:sz w:val="22"/>
          <w:szCs w:val="22"/>
          <w:lang w:val="sq-AL"/>
        </w:rPr>
      </w:pPr>
      <w:r w:rsidRPr="00912DA2">
        <w:rPr>
          <w:color w:val="000000"/>
          <w:sz w:val="22"/>
          <w:szCs w:val="22"/>
          <w:lang w:val="sq-AL"/>
        </w:rPr>
        <w:t xml:space="preserve">Borzilok, melisë, mendër, rigon i zakonshëm (rigon/ manxuranë e egër), rozmarinë, sherebelë </w:t>
      </w:r>
    </w:p>
    <w:p w:rsidR="00DA537F" w:rsidRDefault="00DA537F" w:rsidP="00C711AC">
      <w:pPr>
        <w:shd w:val="clear" w:color="auto" w:fill="FFFFFF"/>
        <w:rPr>
          <w:lang w:val="sq-AL"/>
        </w:rPr>
      </w:pPr>
    </w:p>
    <w:p w:rsidR="00A222C0" w:rsidRPr="00910841" w:rsidRDefault="00A222C0" w:rsidP="00C711AC">
      <w:pPr>
        <w:shd w:val="clear" w:color="auto" w:fill="FFFFFF"/>
        <w:rPr>
          <w:lang w:val="sq-AL"/>
        </w:rPr>
      </w:pPr>
    </w:p>
    <w:sectPr w:rsidR="00A222C0" w:rsidRPr="00910841" w:rsidSect="005B7308">
      <w:footerReference w:type="default" r:id="rId7"/>
      <w:pgSz w:w="11899" w:h="16838"/>
      <w:pgMar w:top="1094" w:right="374" w:bottom="1090" w:left="720" w:header="720" w:footer="720" w:gutter="0"/>
      <w:cols w:num="2" w:space="720" w:equalWidth="0">
        <w:col w:w="8640" w:space="4531"/>
        <w:col w:w="1483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82" w:rsidRDefault="005B5782" w:rsidP="00910841">
      <w:r>
        <w:separator/>
      </w:r>
    </w:p>
  </w:endnote>
  <w:endnote w:type="continuationSeparator" w:id="0">
    <w:p w:rsidR="005B5782" w:rsidRDefault="005B5782" w:rsidP="009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7495"/>
      <w:docPartObj>
        <w:docPartGallery w:val="Page Numbers (Bottom of Page)"/>
        <w:docPartUnique/>
      </w:docPartObj>
    </w:sdtPr>
    <w:sdtEndPr/>
    <w:sdtContent>
      <w:p w:rsidR="00910841" w:rsidRDefault="00D67658">
        <w:pPr>
          <w:pStyle w:val="Footer"/>
          <w:jc w:val="center"/>
        </w:pPr>
        <w:r>
          <w:fldChar w:fldCharType="begin"/>
        </w:r>
        <w:r w:rsidR="00564739">
          <w:instrText xml:space="preserve"> PAGE   \* MERGEFORMAT </w:instrText>
        </w:r>
        <w:r>
          <w:fldChar w:fldCharType="separate"/>
        </w:r>
        <w:r w:rsidR="006850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841" w:rsidRDefault="00910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82" w:rsidRDefault="005B5782" w:rsidP="00910841">
      <w:r>
        <w:separator/>
      </w:r>
    </w:p>
  </w:footnote>
  <w:footnote w:type="continuationSeparator" w:id="0">
    <w:p w:rsidR="005B5782" w:rsidRDefault="005B5782" w:rsidP="0091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904"/>
    <w:rsid w:val="0003477D"/>
    <w:rsid w:val="000B6980"/>
    <w:rsid w:val="000E584A"/>
    <w:rsid w:val="000E6F03"/>
    <w:rsid w:val="0011377A"/>
    <w:rsid w:val="001267A4"/>
    <w:rsid w:val="00132B6E"/>
    <w:rsid w:val="0016678F"/>
    <w:rsid w:val="0023085E"/>
    <w:rsid w:val="00242144"/>
    <w:rsid w:val="00280D64"/>
    <w:rsid w:val="002A4F23"/>
    <w:rsid w:val="002C337E"/>
    <w:rsid w:val="002D1CCE"/>
    <w:rsid w:val="002E77A1"/>
    <w:rsid w:val="0032370E"/>
    <w:rsid w:val="00325780"/>
    <w:rsid w:val="003363E0"/>
    <w:rsid w:val="00337EFB"/>
    <w:rsid w:val="003457FA"/>
    <w:rsid w:val="003537DC"/>
    <w:rsid w:val="0039635C"/>
    <w:rsid w:val="004037D8"/>
    <w:rsid w:val="00417DB4"/>
    <w:rsid w:val="00472904"/>
    <w:rsid w:val="00492B6C"/>
    <w:rsid w:val="004A7666"/>
    <w:rsid w:val="004C2831"/>
    <w:rsid w:val="004D57C5"/>
    <w:rsid w:val="004F6B9A"/>
    <w:rsid w:val="005068D8"/>
    <w:rsid w:val="00511816"/>
    <w:rsid w:val="00564739"/>
    <w:rsid w:val="00583416"/>
    <w:rsid w:val="005B0846"/>
    <w:rsid w:val="005B5782"/>
    <w:rsid w:val="005B7308"/>
    <w:rsid w:val="005C0B78"/>
    <w:rsid w:val="005F0698"/>
    <w:rsid w:val="00602C04"/>
    <w:rsid w:val="00685030"/>
    <w:rsid w:val="006F3AEF"/>
    <w:rsid w:val="0070688B"/>
    <w:rsid w:val="007157B7"/>
    <w:rsid w:val="00733ACC"/>
    <w:rsid w:val="00761CF4"/>
    <w:rsid w:val="007817CA"/>
    <w:rsid w:val="007A3F03"/>
    <w:rsid w:val="007A5B38"/>
    <w:rsid w:val="007A70A2"/>
    <w:rsid w:val="0081060B"/>
    <w:rsid w:val="00827245"/>
    <w:rsid w:val="0083660C"/>
    <w:rsid w:val="00880C31"/>
    <w:rsid w:val="008A711A"/>
    <w:rsid w:val="008B5A76"/>
    <w:rsid w:val="008E4577"/>
    <w:rsid w:val="009076EC"/>
    <w:rsid w:val="00910841"/>
    <w:rsid w:val="00912DA2"/>
    <w:rsid w:val="009465ED"/>
    <w:rsid w:val="00954D19"/>
    <w:rsid w:val="00966650"/>
    <w:rsid w:val="009B032D"/>
    <w:rsid w:val="009B31F8"/>
    <w:rsid w:val="00A21DA7"/>
    <w:rsid w:val="00A222C0"/>
    <w:rsid w:val="00A8153B"/>
    <w:rsid w:val="00A9528F"/>
    <w:rsid w:val="00B01D9B"/>
    <w:rsid w:val="00B02742"/>
    <w:rsid w:val="00B2394F"/>
    <w:rsid w:val="00B32CB3"/>
    <w:rsid w:val="00B518EA"/>
    <w:rsid w:val="00B61958"/>
    <w:rsid w:val="00B702C3"/>
    <w:rsid w:val="00B740BB"/>
    <w:rsid w:val="00B75EA1"/>
    <w:rsid w:val="00C711AC"/>
    <w:rsid w:val="00C96451"/>
    <w:rsid w:val="00CC6D66"/>
    <w:rsid w:val="00D21ED0"/>
    <w:rsid w:val="00D3171A"/>
    <w:rsid w:val="00D35635"/>
    <w:rsid w:val="00D67658"/>
    <w:rsid w:val="00D76E00"/>
    <w:rsid w:val="00DA27A6"/>
    <w:rsid w:val="00DA537F"/>
    <w:rsid w:val="00DA5DFC"/>
    <w:rsid w:val="00DC3E5A"/>
    <w:rsid w:val="00E71A52"/>
    <w:rsid w:val="00EB071A"/>
    <w:rsid w:val="00EF176F"/>
    <w:rsid w:val="00F04EB6"/>
    <w:rsid w:val="00F40536"/>
    <w:rsid w:val="00F65BDE"/>
    <w:rsid w:val="00FB75B6"/>
    <w:rsid w:val="00FC05CC"/>
    <w:rsid w:val="00FC62F2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077AE"/>
  <w15:docId w15:val="{78F7E210-4550-4AC3-AD59-18D6567A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08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8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8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841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A28C-55E2-4CA6-B8FE-B72997E4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products covered by the F&amp;V regime.xls</vt:lpstr>
    </vt:vector>
  </TitlesOfParts>
  <Company>Grizli777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products covered by the F&amp;V regime.xls</dc:title>
  <dc:creator>gtz</dc:creator>
  <cp:lastModifiedBy>Indrit Sturce</cp:lastModifiedBy>
  <cp:revision>3</cp:revision>
  <cp:lastPrinted>2012-12-11T14:25:00Z</cp:lastPrinted>
  <dcterms:created xsi:type="dcterms:W3CDTF">2018-04-19T10:18:00Z</dcterms:created>
  <dcterms:modified xsi:type="dcterms:W3CDTF">2018-12-05T14:33:00Z</dcterms:modified>
</cp:coreProperties>
</file>