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94" w:rsidRDefault="00A73C94" w:rsidP="00A73C94">
      <w:pPr>
        <w:tabs>
          <w:tab w:val="left" w:pos="6150"/>
        </w:tabs>
        <w:rPr>
          <w:rFonts w:ascii="Times New Roman" w:hAnsi="Times New Roman"/>
          <w:sz w:val="24"/>
          <w:lang w:val="eu-ES"/>
        </w:rPr>
      </w:pPr>
    </w:p>
    <w:p w:rsidR="00A73C94" w:rsidRPr="00CD4CCF" w:rsidRDefault="00A73C94" w:rsidP="00A73C94">
      <w:pPr>
        <w:tabs>
          <w:tab w:val="left" w:pos="6150"/>
        </w:tabs>
        <w:rPr>
          <w:rFonts w:ascii="Times New Roman" w:hAnsi="Times New Roman"/>
          <w:sz w:val="24"/>
          <w:lang w:val="eu-ES"/>
        </w:rPr>
      </w:pPr>
      <w:r w:rsidRPr="00CD4CCF">
        <w:rPr>
          <w:rFonts w:ascii="Times New Roman" w:hAnsi="Times New Roman"/>
          <w:sz w:val="24"/>
          <w:lang w:val="eu-ES"/>
        </w:rPr>
        <w:t xml:space="preserve">Nr . ……..Prot.                                                     </w:t>
      </w:r>
      <w:r>
        <w:rPr>
          <w:rFonts w:ascii="Times New Roman" w:hAnsi="Times New Roman"/>
          <w:sz w:val="24"/>
          <w:lang w:val="eu-ES"/>
        </w:rPr>
        <w:t xml:space="preserve">                               </w:t>
      </w:r>
      <w:r w:rsidRPr="00CD4CCF">
        <w:rPr>
          <w:rFonts w:ascii="Times New Roman" w:hAnsi="Times New Roman"/>
          <w:sz w:val="24"/>
          <w:lang w:val="eu-ES"/>
        </w:rPr>
        <w:t>Tiranë, më     /    /201</w:t>
      </w:r>
      <w:r>
        <w:rPr>
          <w:rFonts w:ascii="Times New Roman" w:hAnsi="Times New Roman"/>
          <w:sz w:val="24"/>
          <w:lang w:val="eu-ES"/>
        </w:rPr>
        <w:t>8</w:t>
      </w:r>
    </w:p>
    <w:p w:rsidR="00A73C94" w:rsidRDefault="00A73C94" w:rsidP="00A73C94">
      <w:pPr>
        <w:rPr>
          <w:rFonts w:ascii="Times New Roman" w:hAnsi="Times New Roman"/>
          <w:b w:val="0"/>
          <w:sz w:val="24"/>
          <w:lang w:val="it-IT"/>
        </w:rPr>
      </w:pPr>
    </w:p>
    <w:p w:rsidR="00A73C94" w:rsidRDefault="00A73C94" w:rsidP="00A73C94">
      <w:pPr>
        <w:ind w:left="1440" w:hanging="1440"/>
        <w:rPr>
          <w:rFonts w:ascii="Times New Roman" w:hAnsi="Times New Roman"/>
          <w:b w:val="0"/>
          <w:sz w:val="24"/>
          <w:lang w:val="it-IT"/>
        </w:rPr>
      </w:pPr>
    </w:p>
    <w:p w:rsidR="00A73C94" w:rsidRDefault="00A73C94" w:rsidP="00A73C94">
      <w:pPr>
        <w:ind w:left="1440" w:hanging="1440"/>
        <w:rPr>
          <w:rFonts w:ascii="Times New Roman" w:hAnsi="Times New Roman"/>
          <w:b w:val="0"/>
          <w:i/>
          <w:sz w:val="24"/>
          <w:u w:val="single"/>
          <w:lang w:val="it-IT"/>
        </w:rPr>
      </w:pPr>
      <w:r w:rsidRPr="00D824BE">
        <w:rPr>
          <w:rFonts w:ascii="Times New Roman" w:hAnsi="Times New Roman"/>
          <w:b w:val="0"/>
          <w:sz w:val="24"/>
          <w:lang w:val="it-IT"/>
        </w:rPr>
        <w:t>Lënda</w:t>
      </w:r>
      <w:r>
        <w:rPr>
          <w:rFonts w:ascii="Times New Roman" w:hAnsi="Times New Roman"/>
          <w:b w:val="0"/>
          <w:sz w:val="24"/>
          <w:lang w:val="it-IT"/>
        </w:rPr>
        <w:t xml:space="preserve"> :             </w:t>
      </w:r>
      <w:r>
        <w:rPr>
          <w:rFonts w:ascii="Times New Roman" w:hAnsi="Times New Roman"/>
          <w:b w:val="0"/>
          <w:i/>
          <w:sz w:val="24"/>
          <w:u w:val="single"/>
          <w:lang w:val="it-IT"/>
        </w:rPr>
        <w:t>Njoftim për fillimin e procesit të qiradhënies</w:t>
      </w:r>
    </w:p>
    <w:p w:rsidR="00A73C94" w:rsidRDefault="00A73C94" w:rsidP="00A73C94">
      <w:pPr>
        <w:rPr>
          <w:rFonts w:ascii="Times New Roman" w:hAnsi="Times New Roman"/>
          <w:b w:val="0"/>
          <w:sz w:val="24"/>
          <w:lang w:val="it-IT"/>
        </w:rPr>
      </w:pPr>
    </w:p>
    <w:p w:rsidR="00A73C94" w:rsidRDefault="00A73C94" w:rsidP="00A73C94">
      <w:pPr>
        <w:jc w:val="both"/>
        <w:rPr>
          <w:rFonts w:ascii="Times New Roman" w:hAnsi="Times New Roman"/>
          <w:b w:val="0"/>
          <w:sz w:val="24"/>
          <w:lang w:val="it-IT"/>
        </w:rPr>
      </w:pPr>
    </w:p>
    <w:p w:rsidR="00A73C94" w:rsidRDefault="00A73C94" w:rsidP="00A73C94">
      <w:pPr>
        <w:spacing w:line="276" w:lineRule="auto"/>
        <w:jc w:val="both"/>
        <w:rPr>
          <w:rFonts w:ascii="Times New Roman" w:hAnsi="Times New Roman"/>
          <w:b w:val="0"/>
          <w:sz w:val="24"/>
          <w:lang w:val="it-IT"/>
        </w:rPr>
      </w:pPr>
    </w:p>
    <w:p w:rsidR="00A73C94" w:rsidRPr="003F0A2E" w:rsidRDefault="00A73C94" w:rsidP="00A73C94">
      <w:pPr>
        <w:spacing w:line="276" w:lineRule="auto"/>
        <w:jc w:val="both"/>
        <w:rPr>
          <w:rFonts w:ascii="Times New Roman" w:hAnsi="Times New Roman"/>
          <w:b w:val="0"/>
          <w:sz w:val="24"/>
          <w:lang w:val="it-IT"/>
        </w:rPr>
      </w:pPr>
      <w:r w:rsidRPr="00ED2E2A">
        <w:rPr>
          <w:rFonts w:ascii="Times New Roman" w:hAnsi="Times New Roman"/>
          <w:b w:val="0"/>
          <w:sz w:val="24"/>
          <w:lang w:val="it-IT"/>
        </w:rPr>
        <w:t>N</w:t>
      </w:r>
      <w:r>
        <w:rPr>
          <w:rFonts w:ascii="Times New Roman" w:hAnsi="Times New Roman"/>
          <w:b w:val="0"/>
          <w:sz w:val="24"/>
          <w:lang w:val="it-IT"/>
        </w:rPr>
        <w:t>ë</w:t>
      </w:r>
      <w:r w:rsidRPr="00ED2E2A">
        <w:rPr>
          <w:rFonts w:ascii="Times New Roman" w:hAnsi="Times New Roman"/>
          <w:b w:val="0"/>
          <w:sz w:val="24"/>
          <w:lang w:val="it-IT"/>
        </w:rPr>
        <w:t xml:space="preserve"> zbatim t</w:t>
      </w:r>
      <w:r>
        <w:rPr>
          <w:rFonts w:ascii="Times New Roman" w:hAnsi="Times New Roman"/>
          <w:b w:val="0"/>
          <w:sz w:val="24"/>
          <w:lang w:val="it-IT"/>
        </w:rPr>
        <w:t>ë</w:t>
      </w:r>
      <w:r w:rsidRPr="00ED2E2A">
        <w:rPr>
          <w:rFonts w:ascii="Times New Roman" w:hAnsi="Times New Roman"/>
          <w:b w:val="0"/>
          <w:sz w:val="24"/>
          <w:lang w:val="it-IT"/>
        </w:rPr>
        <w:t xml:space="preserve"> </w:t>
      </w:r>
      <w:r w:rsidRPr="003F0A2E">
        <w:rPr>
          <w:rFonts w:ascii="Times New Roman" w:hAnsi="Times New Roman"/>
          <w:b w:val="0"/>
          <w:sz w:val="24"/>
          <w:lang w:val="it-IT"/>
        </w:rPr>
        <w:t>Vendimit nr. 373</w:t>
      </w:r>
      <w:r>
        <w:rPr>
          <w:rFonts w:ascii="Times New Roman" w:hAnsi="Times New Roman"/>
          <w:b w:val="0"/>
          <w:sz w:val="24"/>
          <w:lang w:val="it-IT"/>
        </w:rPr>
        <w:t>,</w:t>
      </w:r>
      <w:r w:rsidRPr="003F0A2E">
        <w:rPr>
          <w:rFonts w:ascii="Times New Roman" w:hAnsi="Times New Roman"/>
          <w:b w:val="0"/>
          <w:sz w:val="24"/>
          <w:lang w:val="it-IT"/>
        </w:rPr>
        <w:t xml:space="preserve"> datë 20.06.2018, të Këshillit të Ministrave “Për përcaktimin e kritereve, të rregullave, procedurave dhe kontratës TIP për dhënien me qira të tokave bujqësore në pronësi të shtetit”, Kreu IV  ”Procedurat që ndiqen për dhënien me qira të tokave bujqësore në pronësi të shtetit”, pika 4.1, Ministria e Bujqësisë dhe Zhvillimit Rural njofton fillimin e procesit të dhënies me qira të tokës bujqësore në pronësi të shtetit, </w:t>
      </w:r>
      <w:r w:rsidRPr="0040326B">
        <w:rPr>
          <w:rFonts w:ascii="Times New Roman" w:hAnsi="Times New Roman"/>
          <w:b w:val="0"/>
          <w:sz w:val="24"/>
          <w:lang w:val="it-IT"/>
        </w:rPr>
        <w:t xml:space="preserve">në Zonën Kadastrale </w:t>
      </w:r>
      <w:r>
        <w:rPr>
          <w:rFonts w:ascii="Times New Roman" w:hAnsi="Times New Roman"/>
          <w:b w:val="0"/>
          <w:sz w:val="24"/>
          <w:lang w:val="it-IT"/>
        </w:rPr>
        <w:t>1832 për</w:t>
      </w:r>
      <w:r w:rsidRPr="0040326B">
        <w:rPr>
          <w:rFonts w:ascii="Times New Roman" w:hAnsi="Times New Roman"/>
          <w:b w:val="0"/>
          <w:sz w:val="24"/>
          <w:lang w:val="it-IT"/>
        </w:rPr>
        <w:t xml:space="preserve"> pasuri</w:t>
      </w:r>
      <w:r>
        <w:rPr>
          <w:rFonts w:ascii="Times New Roman" w:hAnsi="Times New Roman"/>
          <w:b w:val="0"/>
          <w:sz w:val="24"/>
          <w:lang w:val="it-IT"/>
        </w:rPr>
        <w:t xml:space="preserve">në </w:t>
      </w:r>
      <w:r w:rsidRPr="0040326B">
        <w:rPr>
          <w:rFonts w:ascii="Times New Roman" w:hAnsi="Times New Roman"/>
          <w:b w:val="0"/>
          <w:sz w:val="24"/>
          <w:lang w:val="it-IT"/>
        </w:rPr>
        <w:t xml:space="preserve">me numër </w:t>
      </w:r>
      <w:r>
        <w:rPr>
          <w:rFonts w:ascii="Times New Roman" w:hAnsi="Times New Roman"/>
          <w:b w:val="0"/>
          <w:sz w:val="24"/>
          <w:lang w:val="it-IT"/>
        </w:rPr>
        <w:t>227</w:t>
      </w:r>
      <w:r w:rsidRPr="0040326B">
        <w:rPr>
          <w:rFonts w:ascii="Times New Roman" w:hAnsi="Times New Roman"/>
          <w:b w:val="0"/>
          <w:sz w:val="24"/>
          <w:lang w:val="it-IT"/>
        </w:rPr>
        <w:t>/1</w:t>
      </w:r>
      <w:r>
        <w:rPr>
          <w:rFonts w:ascii="Times New Roman" w:hAnsi="Times New Roman"/>
          <w:b w:val="0"/>
          <w:sz w:val="24"/>
          <w:lang w:val="it-IT"/>
        </w:rPr>
        <w:t xml:space="preserve">5 me sipërfaqe </w:t>
      </w:r>
      <w:r w:rsidRPr="00DA0D74">
        <w:rPr>
          <w:rFonts w:ascii="Times New Roman" w:hAnsi="Times New Roman"/>
          <w:b w:val="0"/>
          <w:color w:val="000000" w:themeColor="text1"/>
          <w:sz w:val="24"/>
          <w:lang w:val="it-IT"/>
        </w:rPr>
        <w:t>258.000 m</w:t>
      </w:r>
      <w:r w:rsidRPr="00DA0D74">
        <w:rPr>
          <w:rFonts w:ascii="Times New Roman" w:hAnsi="Times New Roman"/>
          <w:b w:val="0"/>
          <w:color w:val="000000" w:themeColor="text1"/>
          <w:sz w:val="24"/>
          <w:vertAlign w:val="superscript"/>
          <w:lang w:val="it-IT"/>
        </w:rPr>
        <w:t>2</w:t>
      </w:r>
      <w:r w:rsidRPr="00DA0D74">
        <w:rPr>
          <w:rFonts w:ascii="Times New Roman" w:hAnsi="Times New Roman"/>
          <w:b w:val="0"/>
          <w:color w:val="000000" w:themeColor="text1"/>
          <w:sz w:val="24"/>
          <w:lang w:val="it-IT"/>
        </w:rPr>
        <w:t>, e cila ndodhet në Fshatin Grabovic</w:t>
      </w:r>
      <w:r>
        <w:rPr>
          <w:rFonts w:ascii="Times New Roman" w:hAnsi="Times New Roman"/>
          <w:b w:val="0"/>
          <w:color w:val="000000" w:themeColor="text1"/>
          <w:sz w:val="24"/>
          <w:lang w:val="it-IT"/>
        </w:rPr>
        <w:t>ë</w:t>
      </w:r>
      <w:r w:rsidRPr="00DA0D74">
        <w:rPr>
          <w:rFonts w:ascii="Times New Roman" w:hAnsi="Times New Roman"/>
          <w:b w:val="0"/>
          <w:color w:val="000000" w:themeColor="text1"/>
          <w:sz w:val="24"/>
          <w:lang w:val="it-IT"/>
        </w:rPr>
        <w:t>, Nj</w:t>
      </w:r>
      <w:r>
        <w:rPr>
          <w:rFonts w:ascii="Times New Roman" w:hAnsi="Times New Roman"/>
          <w:b w:val="0"/>
          <w:color w:val="000000" w:themeColor="text1"/>
          <w:sz w:val="24"/>
          <w:lang w:val="it-IT"/>
        </w:rPr>
        <w:t>ë</w:t>
      </w:r>
      <w:r w:rsidRPr="00DA0D74">
        <w:rPr>
          <w:rFonts w:ascii="Times New Roman" w:hAnsi="Times New Roman"/>
          <w:b w:val="0"/>
          <w:color w:val="000000" w:themeColor="text1"/>
          <w:sz w:val="24"/>
          <w:lang w:val="it-IT"/>
        </w:rPr>
        <w:t>sia Administrative Ç</w:t>
      </w:r>
      <w:r>
        <w:rPr>
          <w:rFonts w:ascii="Times New Roman" w:hAnsi="Times New Roman"/>
          <w:b w:val="0"/>
          <w:color w:val="000000" w:themeColor="text1"/>
          <w:sz w:val="24"/>
          <w:lang w:val="it-IT"/>
        </w:rPr>
        <w:t>ë</w:t>
      </w:r>
      <w:r w:rsidRPr="00DA0D74">
        <w:rPr>
          <w:rFonts w:ascii="Times New Roman" w:hAnsi="Times New Roman"/>
          <w:b w:val="0"/>
          <w:color w:val="000000" w:themeColor="text1"/>
          <w:sz w:val="24"/>
          <w:lang w:val="it-IT"/>
        </w:rPr>
        <w:t>rrav</w:t>
      </w:r>
      <w:r>
        <w:rPr>
          <w:rFonts w:ascii="Times New Roman" w:hAnsi="Times New Roman"/>
          <w:b w:val="0"/>
          <w:color w:val="000000" w:themeColor="text1"/>
          <w:sz w:val="24"/>
          <w:lang w:val="it-IT"/>
        </w:rPr>
        <w:t>ë</w:t>
      </w:r>
      <w:r w:rsidRPr="00DA0D74">
        <w:rPr>
          <w:rFonts w:ascii="Times New Roman" w:hAnsi="Times New Roman"/>
          <w:b w:val="0"/>
          <w:color w:val="000000" w:themeColor="text1"/>
          <w:sz w:val="24"/>
          <w:lang w:val="it-IT"/>
        </w:rPr>
        <w:t>, Pogradec</w:t>
      </w:r>
      <w:r>
        <w:rPr>
          <w:rFonts w:ascii="Times New Roman" w:hAnsi="Times New Roman"/>
          <w:b w:val="0"/>
          <w:sz w:val="24"/>
          <w:lang w:val="it-IT"/>
        </w:rPr>
        <w:t>.</w:t>
      </w:r>
    </w:p>
    <w:p w:rsidR="00A73C94" w:rsidRPr="003F0A2E" w:rsidRDefault="00A73C94" w:rsidP="00A73C94">
      <w:pPr>
        <w:spacing w:line="276" w:lineRule="auto"/>
        <w:jc w:val="both"/>
        <w:rPr>
          <w:rFonts w:ascii="Times New Roman" w:hAnsi="Times New Roman"/>
          <w:b w:val="0"/>
          <w:sz w:val="24"/>
          <w:lang w:val="it-IT"/>
        </w:rPr>
      </w:pPr>
    </w:p>
    <w:p w:rsidR="00C15388" w:rsidRDefault="00C15388"/>
    <w:sectPr w:rsidR="00C15388" w:rsidSect="00C153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73C94"/>
    <w:rsid w:val="00A73C94"/>
    <w:rsid w:val="00C1538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C94"/>
    <w:pPr>
      <w:spacing w:after="0" w:line="240" w:lineRule="auto"/>
    </w:pPr>
    <w:rPr>
      <w:rFonts w:ascii="Bookman Old Style" w:eastAsia="Times New Roman" w:hAnsi="Bookman Old Style" w:cs="Times New Roman"/>
      <w:b/>
      <w:bCs/>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3C94"/>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mimoza.kita</dc:creator>
  <cp:lastModifiedBy>mimoza.kita</cp:lastModifiedBy>
  <cp:revision>1</cp:revision>
  <dcterms:created xsi:type="dcterms:W3CDTF">2019-01-18T10:21:00Z</dcterms:created>
  <dcterms:modified xsi:type="dcterms:W3CDTF">2019-01-18T10:21:00Z</dcterms:modified>
</cp:coreProperties>
</file>