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26" w:rsidRPr="00DF29FB" w:rsidRDefault="003E3A12" w:rsidP="00164FDA">
      <w:pPr>
        <w:spacing w:line="276" w:lineRule="auto"/>
        <w:jc w:val="center"/>
        <w:rPr>
          <w:rFonts w:ascii="Times New Roman" w:hAnsi="Times New Roman" w:cs="Times New Roman"/>
        </w:rPr>
      </w:pPr>
      <w:r w:rsidRPr="00DF29FB">
        <w:rPr>
          <w:rFonts w:ascii="Times New Roman" w:hAnsi="Times New Roman" w:cs="Times New Roman"/>
        </w:rPr>
        <w:t>APLIKIM</w:t>
      </w:r>
    </w:p>
    <w:p w:rsidR="00582181" w:rsidRPr="00DF29FB" w:rsidRDefault="00D63326" w:rsidP="00164FDA">
      <w:pPr>
        <w:spacing w:line="276" w:lineRule="auto"/>
        <w:jc w:val="center"/>
        <w:rPr>
          <w:rFonts w:ascii="Times New Roman" w:hAnsi="Times New Roman" w:cs="Times New Roman"/>
        </w:rPr>
      </w:pPr>
      <w:r w:rsidRPr="00DF29FB">
        <w:rPr>
          <w:rFonts w:ascii="Times New Roman" w:hAnsi="Times New Roman" w:cs="Times New Roman"/>
        </w:rPr>
        <w:t xml:space="preserve"> PËR MBYLLJEN E INSTITUCIONIT T</w:t>
      </w:r>
      <w:r w:rsidR="002B7FD9" w:rsidRPr="00DF29FB">
        <w:rPr>
          <w:rFonts w:ascii="Times New Roman" w:hAnsi="Times New Roman" w:cs="Times New Roman"/>
        </w:rPr>
        <w:t>Ë</w:t>
      </w:r>
      <w:r w:rsidRPr="00DF29FB">
        <w:rPr>
          <w:rFonts w:ascii="Times New Roman" w:hAnsi="Times New Roman" w:cs="Times New Roman"/>
        </w:rPr>
        <w:t xml:space="preserve"> ARSIMIT T</w:t>
      </w:r>
      <w:r w:rsidR="002B7FD9" w:rsidRPr="00DF29FB">
        <w:rPr>
          <w:rFonts w:ascii="Times New Roman" w:hAnsi="Times New Roman" w:cs="Times New Roman"/>
        </w:rPr>
        <w:t>Ë</w:t>
      </w:r>
      <w:r w:rsidRPr="00DF29FB">
        <w:rPr>
          <w:rFonts w:ascii="Times New Roman" w:hAnsi="Times New Roman" w:cs="Times New Roman"/>
        </w:rPr>
        <w:t xml:space="preserve"> LART</w:t>
      </w:r>
      <w:r w:rsidR="002B7FD9" w:rsidRPr="00DF29FB">
        <w:rPr>
          <w:rFonts w:ascii="Times New Roman" w:hAnsi="Times New Roman" w:cs="Times New Roman"/>
        </w:rPr>
        <w:t>Ë</w:t>
      </w:r>
    </w:p>
    <w:tbl>
      <w:tblPr>
        <w:tblW w:w="1026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195"/>
        <w:gridCol w:w="780"/>
        <w:gridCol w:w="5285"/>
      </w:tblGrid>
      <w:tr w:rsidR="00582181" w:rsidRPr="00DF29FB" w:rsidTr="00F91110">
        <w:trPr>
          <w:trHeight w:val="1091"/>
          <w:tblCellSpacing w:w="20" w:type="dxa"/>
          <w:jc w:val="center"/>
        </w:trPr>
        <w:tc>
          <w:tcPr>
            <w:tcW w:w="4135" w:type="dxa"/>
            <w:tcBorders>
              <w:right w:val="outset" w:sz="6" w:space="0" w:color="auto"/>
            </w:tcBorders>
          </w:tcPr>
          <w:p w:rsidR="00582181" w:rsidRPr="00DF29FB" w:rsidRDefault="00582181" w:rsidP="00164F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9FB">
              <w:rPr>
                <w:rFonts w:ascii="Times New Roman" w:hAnsi="Times New Roman" w:cs="Times New Roman"/>
                <w:color w:val="000000" w:themeColor="text1"/>
              </w:rPr>
              <w:t>Institucioni/IAL</w:t>
            </w:r>
          </w:p>
          <w:p w:rsidR="00582181" w:rsidRPr="00DF29FB" w:rsidRDefault="00582181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9FB">
              <w:rPr>
                <w:rFonts w:ascii="Times New Roman" w:hAnsi="Times New Roman" w:cs="Times New Roman"/>
                <w:color w:val="000000" w:themeColor="text1"/>
              </w:rPr>
              <w:t>Shkruani emrin e plotë të institucionit</w:t>
            </w:r>
            <w:r w:rsidR="00157475" w:rsidRPr="00DF29FB">
              <w:rPr>
                <w:rFonts w:ascii="Times New Roman" w:hAnsi="Times New Roman" w:cs="Times New Roman"/>
                <w:color w:val="000000" w:themeColor="text1"/>
              </w:rPr>
              <w:t xml:space="preserve"> t</w:t>
            </w:r>
            <w:r w:rsidR="002B7FD9" w:rsidRPr="00DF29FB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157475" w:rsidRPr="00DF29FB">
              <w:rPr>
                <w:rFonts w:ascii="Times New Roman" w:hAnsi="Times New Roman" w:cs="Times New Roman"/>
                <w:color w:val="000000" w:themeColor="text1"/>
              </w:rPr>
              <w:t xml:space="preserve"> arsimit t</w:t>
            </w:r>
            <w:r w:rsidR="002B7FD9" w:rsidRPr="00DF29FB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157475" w:rsidRPr="00DF29FB">
              <w:rPr>
                <w:rFonts w:ascii="Times New Roman" w:hAnsi="Times New Roman" w:cs="Times New Roman"/>
                <w:color w:val="000000" w:themeColor="text1"/>
              </w:rPr>
              <w:t xml:space="preserve"> lart</w:t>
            </w:r>
            <w:r w:rsidR="002B7FD9" w:rsidRPr="00DF29FB">
              <w:rPr>
                <w:rFonts w:ascii="Times New Roman" w:hAnsi="Times New Roman" w:cs="Times New Roman"/>
                <w:color w:val="000000" w:themeColor="text1"/>
              </w:rPr>
              <w:t>ë</w:t>
            </w:r>
          </w:p>
          <w:p w:rsidR="00582181" w:rsidRPr="00DF29FB" w:rsidRDefault="00582181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6005" w:type="dxa"/>
            <w:gridSpan w:val="2"/>
            <w:tcBorders>
              <w:left w:val="outset" w:sz="6" w:space="0" w:color="auto"/>
            </w:tcBorders>
          </w:tcPr>
          <w:p w:rsidR="00B1051C" w:rsidRPr="00DF29FB" w:rsidRDefault="00DC3EF8" w:rsidP="00164F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44" style="position:absolute;left:0;text-align:left;margin-left:234.85pt;margin-top:3.3pt;width:21.9pt;height:8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D63326" w:rsidRPr="00DF29FB">
              <w:rPr>
                <w:rFonts w:ascii="Times New Roman" w:hAnsi="Times New Roman" w:cs="Times New Roman"/>
                <w:color w:val="000000" w:themeColor="text1"/>
              </w:rPr>
              <w:t>Aplikim</w:t>
            </w:r>
            <w:r w:rsidR="00582181" w:rsidRPr="00DF29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3326" w:rsidRPr="00DF29FB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B7FD9" w:rsidRPr="00DF29FB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D63326" w:rsidRPr="00DF29FB">
              <w:rPr>
                <w:rFonts w:ascii="Times New Roman" w:hAnsi="Times New Roman" w:cs="Times New Roman"/>
                <w:color w:val="000000" w:themeColor="text1"/>
              </w:rPr>
              <w:t xml:space="preserve">r mbyllje </w:t>
            </w:r>
            <w:r w:rsidR="00E11D33">
              <w:rPr>
                <w:rFonts w:ascii="Times New Roman" w:hAnsi="Times New Roman" w:cs="Times New Roman"/>
                <w:color w:val="000000" w:themeColor="text1"/>
              </w:rPr>
              <w:t>IAL-je</w:t>
            </w:r>
          </w:p>
          <w:p w:rsidR="003E3A12" w:rsidRPr="00DF29FB" w:rsidRDefault="003E3A12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29FB">
              <w:rPr>
                <w:rFonts w:ascii="Times New Roman" w:hAnsi="Times New Roman" w:cs="Times New Roman"/>
                <w:color w:val="000000" w:themeColor="text1"/>
              </w:rPr>
              <w:t>Zgjidh llojin e</w:t>
            </w:r>
            <w:r w:rsidR="00E11D33">
              <w:rPr>
                <w:rFonts w:ascii="Times New Roman" w:hAnsi="Times New Roman" w:cs="Times New Roman"/>
                <w:color w:val="000000" w:themeColor="text1"/>
              </w:rPr>
              <w:t xml:space="preserve"> IAL-s</w:t>
            </w:r>
            <w:r w:rsidR="00DF04BB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C74C30" w:rsidRPr="00DF29F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1051C" w:rsidRPr="00DF29FB" w:rsidRDefault="00DC3EF8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1" style="position:absolute;margin-left:180.85pt;margin-top:1.35pt;width:21.9pt;height:8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E11D33">
              <w:rPr>
                <w:rFonts w:ascii="Times New Roman" w:hAnsi="Times New Roman" w:cs="Times New Roman"/>
                <w:color w:val="000000" w:themeColor="text1"/>
              </w:rPr>
              <w:t>Universitet</w:t>
            </w:r>
            <w:r w:rsidR="00B1051C" w:rsidRPr="00DF29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1051C" w:rsidRPr="00DF29FB" w:rsidRDefault="00DC3EF8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3" style="position:absolute;margin-left:180.85pt;margin-top:-.5pt;width:21.9pt;height:8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E11D33">
              <w:rPr>
                <w:rFonts w:ascii="Times New Roman" w:hAnsi="Times New Roman" w:cs="Times New Roman"/>
                <w:color w:val="000000" w:themeColor="text1"/>
              </w:rPr>
              <w:t>Kolegj Universitar</w:t>
            </w:r>
          </w:p>
          <w:p w:rsidR="00B1051C" w:rsidRPr="00DF29FB" w:rsidRDefault="00DC3EF8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7" style="position:absolute;margin-left:180.85pt;margin-top:1.4pt;width:21.9pt;height:8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E11D33">
              <w:rPr>
                <w:rFonts w:ascii="Times New Roman" w:hAnsi="Times New Roman" w:cs="Times New Roman"/>
                <w:color w:val="000000" w:themeColor="text1"/>
              </w:rPr>
              <w:t>Akademi</w:t>
            </w:r>
          </w:p>
          <w:p w:rsidR="00B1051C" w:rsidRPr="00DF29FB" w:rsidRDefault="00DC3EF8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8" style="position:absolute;margin-left:180.85pt;margin-top:1.1pt;width:21.9pt;height:8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E11D33">
              <w:rPr>
                <w:rFonts w:ascii="Times New Roman" w:hAnsi="Times New Roman" w:cs="Times New Roman"/>
                <w:color w:val="000000" w:themeColor="text1"/>
              </w:rPr>
              <w:t>Kolegj Profesional i Lart</w:t>
            </w:r>
            <w:r w:rsidR="00DF04BB">
              <w:rPr>
                <w:rFonts w:ascii="Times New Roman" w:hAnsi="Times New Roman" w:cs="Times New Roman"/>
                <w:color w:val="000000" w:themeColor="text1"/>
              </w:rPr>
              <w:t>ë</w:t>
            </w:r>
          </w:p>
          <w:p w:rsidR="00B1051C" w:rsidRPr="00DF29FB" w:rsidRDefault="00B1051C" w:rsidP="00E11D3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2181" w:rsidRPr="00DF29FB" w:rsidTr="00F91110">
        <w:trPr>
          <w:trHeight w:val="901"/>
          <w:tblCellSpacing w:w="20" w:type="dxa"/>
          <w:jc w:val="center"/>
        </w:trPr>
        <w:tc>
          <w:tcPr>
            <w:tcW w:w="10180" w:type="dxa"/>
            <w:gridSpan w:val="3"/>
          </w:tcPr>
          <w:p w:rsidR="00A12304" w:rsidRDefault="00A12304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2304" w:rsidRDefault="00A12304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7F19" w:rsidRPr="00B74BEF" w:rsidRDefault="00E11D33" w:rsidP="00B74BEF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74BEF">
              <w:rPr>
                <w:rFonts w:ascii="Times New Roman" w:hAnsi="Times New Roman" w:cs="Times New Roman"/>
                <w:color w:val="000000" w:themeColor="text1"/>
              </w:rPr>
              <w:t>Shpjegohen k</w:t>
            </w:r>
            <w:r w:rsidR="00DF04BB" w:rsidRPr="00B74BEF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B74BEF">
              <w:rPr>
                <w:rFonts w:ascii="Times New Roman" w:hAnsi="Times New Roman" w:cs="Times New Roman"/>
                <w:color w:val="000000" w:themeColor="text1"/>
              </w:rPr>
              <w:t>rkesa dhe arsyet p</w:t>
            </w:r>
            <w:r w:rsidR="00DF04BB" w:rsidRPr="00B74BEF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B74BEF">
              <w:rPr>
                <w:rFonts w:ascii="Times New Roman" w:hAnsi="Times New Roman" w:cs="Times New Roman"/>
                <w:color w:val="000000" w:themeColor="text1"/>
              </w:rPr>
              <w:t>r mbylljen</w:t>
            </w:r>
            <w:r w:rsidR="00797F19" w:rsidRPr="00B74BEF"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r w:rsidRPr="00B74BEF">
              <w:rPr>
                <w:rFonts w:ascii="Times New Roman" w:hAnsi="Times New Roman" w:cs="Times New Roman"/>
                <w:color w:val="000000" w:themeColor="text1"/>
              </w:rPr>
              <w:t>IAL-s</w:t>
            </w:r>
            <w:r w:rsidR="00DF04BB" w:rsidRPr="00B74BEF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B74B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97F19" w:rsidRPr="00DF29FB" w:rsidRDefault="00E11D33" w:rsidP="00164FD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82181" w:rsidRPr="00DF29FB" w:rsidRDefault="00582181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82181" w:rsidRPr="00C14D5F" w:rsidTr="00F91110">
        <w:trPr>
          <w:trHeight w:val="799"/>
          <w:tblCellSpacing w:w="20" w:type="dxa"/>
          <w:jc w:val="center"/>
        </w:trPr>
        <w:tc>
          <w:tcPr>
            <w:tcW w:w="10180" w:type="dxa"/>
            <w:gridSpan w:val="3"/>
          </w:tcPr>
          <w:p w:rsidR="00582181" w:rsidRPr="00C14D5F" w:rsidRDefault="00B74BEF" w:rsidP="00DF04BB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="00DF04BB"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 dhënat mbi programet e  studimit dhe numrin e</w:t>
            </w:r>
            <w:r w:rsidR="00797F19"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  <w:r w:rsidR="002B7FD9" w:rsidRPr="00C14D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64B39"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DF04BB" w:rsidRPr="00C14D5F">
              <w:rPr>
                <w:rFonts w:ascii="Times New Roman" w:hAnsi="Times New Roman" w:cs="Times New Roman"/>
                <w:sz w:val="24"/>
                <w:szCs w:val="24"/>
              </w:rPr>
              <w:t>aktual të institucionit të</w:t>
            </w:r>
            <w:r w:rsidR="007A7D39"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 arsimit t</w:t>
            </w:r>
            <w:r w:rsidR="00DF04BB" w:rsidRPr="00C14D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D39"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 lart</w:t>
            </w:r>
            <w:r w:rsidR="00DF04BB" w:rsidRPr="00C14D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D39"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  <w:r w:rsidR="00DF04BB" w:rsidRPr="00C14D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D39"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F04BB" w:rsidRPr="00C14D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D39" w:rsidRPr="00C14D5F">
              <w:rPr>
                <w:rFonts w:ascii="Times New Roman" w:hAnsi="Times New Roman" w:cs="Times New Roman"/>
                <w:sz w:val="24"/>
                <w:szCs w:val="24"/>
              </w:rPr>
              <w:t>rkon mbylljen e tij</w:t>
            </w:r>
            <w:r w:rsidR="00DF04BB" w:rsidRPr="00C1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D5F" w:rsidRPr="00C1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Identifiko dhe programet e përbashkëta (nëse ka) dhe IAL bashkëpunuese</w:t>
            </w:r>
            <w:r w:rsidR="0079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BEF" w:rsidRPr="00C14D5F" w:rsidRDefault="00B74BEF" w:rsidP="00B74B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EF" w:rsidRPr="00C14D5F" w:rsidRDefault="00B74BEF" w:rsidP="00B74B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EF" w:rsidRPr="00C14D5F" w:rsidRDefault="00B74BEF" w:rsidP="00B74B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74BEF" w:rsidRPr="00C14D5F" w:rsidRDefault="00B74BEF" w:rsidP="00B74B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EF" w:rsidRPr="00C14D5F" w:rsidRDefault="00B74BEF" w:rsidP="00B74B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81" w:rsidRPr="00DF29FB" w:rsidTr="00F91110">
        <w:trPr>
          <w:trHeight w:val="799"/>
          <w:tblCellSpacing w:w="20" w:type="dxa"/>
          <w:jc w:val="center"/>
        </w:trPr>
        <w:tc>
          <w:tcPr>
            <w:tcW w:w="4915" w:type="dxa"/>
            <w:gridSpan w:val="2"/>
          </w:tcPr>
          <w:p w:rsidR="00582181" w:rsidRPr="00DF29FB" w:rsidRDefault="00582181" w:rsidP="00164FDA">
            <w:pPr>
              <w:pStyle w:val="CommentText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2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Të dhënat për aktin e hapjes/akreditimit të </w:t>
            </w:r>
            <w:r w:rsidR="00E11D33">
              <w:rPr>
                <w:rFonts w:ascii="Times New Roman" w:hAnsi="Times New Roman" w:cs="Times New Roman"/>
                <w:sz w:val="22"/>
                <w:szCs w:val="22"/>
              </w:rPr>
              <w:t>IAL-s</w:t>
            </w:r>
            <w:r w:rsidR="00DF04BB">
              <w:rPr>
                <w:rFonts w:ascii="Times New Roman" w:hAnsi="Times New Roman" w:cs="Times New Roman"/>
                <w:sz w:val="22"/>
                <w:szCs w:val="22"/>
              </w:rPr>
              <w:t>ë</w:t>
            </w:r>
            <w:r w:rsidR="00E11D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29FB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="00E50460">
              <w:rPr>
                <w:rFonts w:ascii="Times New Roman" w:hAnsi="Times New Roman" w:cs="Times New Roman"/>
                <w:sz w:val="22"/>
                <w:szCs w:val="22"/>
              </w:rPr>
              <w:t>ë</w:t>
            </w:r>
            <w:r w:rsidR="00DF29FB">
              <w:rPr>
                <w:rFonts w:ascii="Times New Roman" w:hAnsi="Times New Roman" w:cs="Times New Roman"/>
                <w:sz w:val="22"/>
                <w:szCs w:val="22"/>
              </w:rPr>
              <w:t xml:space="preserve"> propozohet t</w:t>
            </w:r>
            <w:r w:rsidR="00E50460">
              <w:rPr>
                <w:rFonts w:ascii="Times New Roman" w:hAnsi="Times New Roman" w:cs="Times New Roman"/>
                <w:sz w:val="22"/>
                <w:szCs w:val="22"/>
              </w:rPr>
              <w:t>ë</w:t>
            </w:r>
            <w:r w:rsidR="00DF29FB">
              <w:rPr>
                <w:rFonts w:ascii="Times New Roman" w:hAnsi="Times New Roman" w:cs="Times New Roman"/>
                <w:sz w:val="22"/>
                <w:szCs w:val="22"/>
              </w:rPr>
              <w:t xml:space="preserve"> mbyllet.</w:t>
            </w:r>
          </w:p>
          <w:p w:rsidR="00582181" w:rsidRDefault="00582181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74BEF" w:rsidRPr="00DF29FB" w:rsidRDefault="00B74BEF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63326" w:rsidRDefault="009E4713" w:rsidP="00164F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Ngarko</w:t>
            </w:r>
            <w:r w:rsidR="00E11D33">
              <w:rPr>
                <w:rFonts w:ascii="Times New Roman" w:hAnsi="Times New Roman" w:cs="Times New Roman"/>
              </w:rPr>
              <w:t xml:space="preserve"> dokumentacioni</w:t>
            </w:r>
            <w:r>
              <w:rPr>
                <w:rFonts w:ascii="Times New Roman" w:hAnsi="Times New Roman" w:cs="Times New Roman"/>
              </w:rPr>
              <w:t>n</w:t>
            </w:r>
            <w:r w:rsidR="00E11D33">
              <w:rPr>
                <w:rFonts w:ascii="Times New Roman" w:hAnsi="Times New Roman" w:cs="Times New Roman"/>
              </w:rPr>
              <w:t>:</w:t>
            </w:r>
          </w:p>
          <w:p w:rsidR="00E11D33" w:rsidRPr="00DF29FB" w:rsidRDefault="00E11D33" w:rsidP="00E11D33">
            <w:pPr>
              <w:pStyle w:val="ListParagraph"/>
              <w:spacing w:after="0" w:line="276" w:lineRule="auto"/>
              <w:ind w:left="532"/>
              <w:rPr>
                <w:rFonts w:ascii="Times New Roman" w:hAnsi="Times New Roman" w:cs="Times New Roman"/>
              </w:rPr>
            </w:pPr>
          </w:p>
          <w:p w:rsidR="00E11D33" w:rsidRPr="00A0616F" w:rsidRDefault="00E11D33" w:rsidP="00E11D3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0616F">
              <w:rPr>
                <w:rFonts w:ascii="Times New Roman" w:hAnsi="Times New Roman"/>
                <w:bCs/>
                <w:color w:val="000000" w:themeColor="text1"/>
              </w:rPr>
              <w:t>k</w:t>
            </w:r>
            <w:r w:rsidR="007A7D39">
              <w:rPr>
                <w:rFonts w:ascii="Times New Roman" w:hAnsi="Times New Roman"/>
                <w:bCs/>
                <w:color w:val="000000" w:themeColor="text1"/>
              </w:rPr>
              <w:t>ërkesë</w:t>
            </w:r>
            <w:r w:rsidRPr="00A0616F">
              <w:rPr>
                <w:rFonts w:ascii="Times New Roman" w:hAnsi="Times New Roman"/>
                <w:bCs/>
                <w:color w:val="000000" w:themeColor="text1"/>
              </w:rPr>
              <w:t xml:space="preserve"> e argumentuar;</w:t>
            </w:r>
          </w:p>
          <w:p w:rsidR="00E11D33" w:rsidRPr="00A0616F" w:rsidRDefault="007A7D39" w:rsidP="00E11D3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propozimi</w:t>
            </w:r>
            <w:r w:rsidR="00E11D33" w:rsidRPr="00A061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>i Senatit Akademik dhe i</w:t>
            </w:r>
            <w:r w:rsidR="00E11D33" w:rsidRPr="00A0616F">
              <w:rPr>
                <w:rFonts w:ascii="Times New Roman" w:hAnsi="Times New Roman"/>
                <w:bCs/>
                <w:color w:val="000000" w:themeColor="text1"/>
              </w:rPr>
              <w:t xml:space="preserve"> Bordit të Administrimit për mbylljen e IAL-së;</w:t>
            </w:r>
          </w:p>
          <w:p w:rsidR="00E11D33" w:rsidRPr="00A0616F" w:rsidRDefault="007A7D39" w:rsidP="00E11D3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deklaratë</w:t>
            </w:r>
            <w:r w:rsidR="00E11D33" w:rsidRPr="00A0616F">
              <w:rPr>
                <w:rFonts w:ascii="Times New Roman" w:hAnsi="Times New Roman"/>
                <w:bCs/>
                <w:color w:val="000000" w:themeColor="text1"/>
              </w:rPr>
              <w:t xml:space="preserve"> për shlyerjen e të gjitha detyrimeve tatimore dhe taksave vendore,  shoqëruar me vërtetimin përkatës nga institucionet përgjegjëse;</w:t>
            </w:r>
          </w:p>
          <w:p w:rsidR="00E11D33" w:rsidRPr="00A0616F" w:rsidRDefault="007A7D39" w:rsidP="00E11D3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deklaratë</w:t>
            </w:r>
            <w:r w:rsidR="00E11D33" w:rsidRPr="00A0616F">
              <w:rPr>
                <w:rFonts w:ascii="Times New Roman" w:hAnsi="Times New Roman"/>
                <w:bCs/>
                <w:color w:val="000000" w:themeColor="text1"/>
              </w:rPr>
              <w:t xml:space="preserve"> mbi </w:t>
            </w:r>
            <w:r w:rsidR="006B3669">
              <w:rPr>
                <w:rFonts w:ascii="Times New Roman" w:hAnsi="Times New Roman"/>
                <w:bCs/>
                <w:color w:val="000000" w:themeColor="text1"/>
              </w:rPr>
              <w:t xml:space="preserve">mbulimin e pasojhave juridike dhe </w:t>
            </w:r>
            <w:r w:rsidR="00E11D33" w:rsidRPr="00A0616F">
              <w:rPr>
                <w:rFonts w:ascii="Times New Roman" w:hAnsi="Times New Roman"/>
                <w:bCs/>
                <w:color w:val="000000" w:themeColor="text1"/>
              </w:rPr>
              <w:t>masat e marra për përfundimin e rregullt të studimeve nga ana e studentëve të IAL-së;</w:t>
            </w:r>
          </w:p>
          <w:p w:rsidR="00E11D33" w:rsidRPr="00A0616F" w:rsidRDefault="00E11D33" w:rsidP="00E11D3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0616F">
              <w:rPr>
                <w:rFonts w:ascii="Times New Roman" w:hAnsi="Times New Roman"/>
                <w:bCs/>
                <w:color w:val="000000" w:themeColor="text1"/>
              </w:rPr>
              <w:t>deklaratë mbi pajisjen me dokumentacionin për transferim studimesh të studentëve të IAL - së që nuk kanë përfunduar studimet;</w:t>
            </w:r>
          </w:p>
          <w:p w:rsidR="00E11D33" w:rsidRDefault="007A7D39" w:rsidP="007A7D39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108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dhe </w:t>
            </w:r>
            <w:r w:rsidR="00E11D33" w:rsidRPr="00A0616F">
              <w:rPr>
                <w:rFonts w:ascii="Times New Roman" w:hAnsi="Times New Roman"/>
                <w:bCs/>
                <w:color w:val="000000" w:themeColor="text1"/>
              </w:rPr>
              <w:t xml:space="preserve"> për përmbushjen e të gjithë detyrimeve financiare kontraktore ndaj studentëve të IAL-së.</w:t>
            </w:r>
          </w:p>
          <w:p w:rsidR="00B74BEF" w:rsidRDefault="00B74BEF" w:rsidP="007A7D39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108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727D51" w:rsidRDefault="00727D51" w:rsidP="00727D51">
            <w:pPr>
              <w:pStyle w:val="ListParagraph"/>
              <w:spacing w:after="0" w:line="240" w:lineRule="auto"/>
            </w:pPr>
            <w:r>
              <w:rPr>
                <w:color w:val="FF0000"/>
              </w:rPr>
              <w:t>(mundësi për upload doc në e -Albania)</w:t>
            </w:r>
          </w:p>
          <w:p w:rsidR="00B74BEF" w:rsidRPr="00A0616F" w:rsidRDefault="00B74BEF" w:rsidP="007A7D39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108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582181" w:rsidRPr="00DF29FB" w:rsidRDefault="00582181" w:rsidP="00164FDA">
            <w:pPr>
              <w:pStyle w:val="ListParagraph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82181" w:rsidRPr="00DF29FB" w:rsidTr="00F91110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82181" w:rsidRPr="00DF29FB" w:rsidRDefault="00582181" w:rsidP="00164F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DF29FB">
              <w:rPr>
                <w:rFonts w:ascii="Times New Roman" w:hAnsi="Times New Roman" w:cs="Times New Roman"/>
              </w:rPr>
              <w:t>Të dhëna mbi person</w:t>
            </w:r>
            <w:r w:rsidR="007A7D39">
              <w:rPr>
                <w:rFonts w:ascii="Times New Roman" w:hAnsi="Times New Roman" w:cs="Times New Roman"/>
              </w:rPr>
              <w:t>in/</w:t>
            </w:r>
            <w:r w:rsidRPr="00DF29FB">
              <w:rPr>
                <w:rFonts w:ascii="Times New Roman" w:hAnsi="Times New Roman" w:cs="Times New Roman"/>
              </w:rPr>
              <w:t xml:space="preserve">at e kontaktit </w:t>
            </w:r>
            <w:r w:rsidR="00E11D33">
              <w:rPr>
                <w:rFonts w:ascii="Times New Roman" w:hAnsi="Times New Roman" w:cs="Times New Roman"/>
              </w:rPr>
              <w:t>q</w:t>
            </w:r>
            <w:r w:rsidR="00DF04BB">
              <w:rPr>
                <w:rFonts w:ascii="Times New Roman" w:hAnsi="Times New Roman" w:cs="Times New Roman"/>
              </w:rPr>
              <w:t>ë</w:t>
            </w:r>
            <w:r w:rsidR="00E11D33">
              <w:rPr>
                <w:rFonts w:ascii="Times New Roman" w:hAnsi="Times New Roman" w:cs="Times New Roman"/>
              </w:rPr>
              <w:t xml:space="preserve"> do t</w:t>
            </w:r>
            <w:r w:rsidR="00DF04BB">
              <w:rPr>
                <w:rFonts w:ascii="Times New Roman" w:hAnsi="Times New Roman" w:cs="Times New Roman"/>
              </w:rPr>
              <w:t>ë</w:t>
            </w:r>
            <w:r w:rsidR="00E11D33">
              <w:rPr>
                <w:rFonts w:ascii="Times New Roman" w:hAnsi="Times New Roman" w:cs="Times New Roman"/>
              </w:rPr>
              <w:t xml:space="preserve"> </w:t>
            </w:r>
            <w:r w:rsidR="007A7D39">
              <w:rPr>
                <w:rFonts w:ascii="Times New Roman" w:hAnsi="Times New Roman" w:cs="Times New Roman"/>
              </w:rPr>
              <w:t>ndjekin</w:t>
            </w:r>
            <w:r w:rsidR="00E11D33">
              <w:rPr>
                <w:rFonts w:ascii="Times New Roman" w:hAnsi="Times New Roman" w:cs="Times New Roman"/>
              </w:rPr>
              <w:t xml:space="preserve">  procedur</w:t>
            </w:r>
            <w:r w:rsidR="00DF04BB">
              <w:rPr>
                <w:rFonts w:ascii="Times New Roman" w:hAnsi="Times New Roman" w:cs="Times New Roman"/>
              </w:rPr>
              <w:t>ë</w:t>
            </w:r>
            <w:r w:rsidR="00E11D33">
              <w:rPr>
                <w:rFonts w:ascii="Times New Roman" w:hAnsi="Times New Roman" w:cs="Times New Roman"/>
              </w:rPr>
              <w:t>n p</w:t>
            </w:r>
            <w:r w:rsidR="00DF04BB">
              <w:rPr>
                <w:rFonts w:ascii="Times New Roman" w:hAnsi="Times New Roman" w:cs="Times New Roman"/>
              </w:rPr>
              <w:t>ë</w:t>
            </w:r>
            <w:r w:rsidR="00E11D33">
              <w:rPr>
                <w:rFonts w:ascii="Times New Roman" w:hAnsi="Times New Roman" w:cs="Times New Roman"/>
              </w:rPr>
              <w:t>r mbylljen e IAL-s</w:t>
            </w:r>
            <w:r w:rsidR="00DF04BB">
              <w:rPr>
                <w:rFonts w:ascii="Times New Roman" w:hAnsi="Times New Roman" w:cs="Times New Roman"/>
              </w:rPr>
              <w:t>ë</w:t>
            </w:r>
          </w:p>
          <w:p w:rsidR="00582181" w:rsidRPr="00DF29FB" w:rsidRDefault="00582181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2181" w:rsidRPr="00DF29FB" w:rsidRDefault="000463FC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F29FB">
              <w:rPr>
                <w:rFonts w:ascii="Times New Roman" w:hAnsi="Times New Roman" w:cs="Times New Roman"/>
              </w:rPr>
              <w:t xml:space="preserve">          </w:t>
            </w:r>
            <w:r w:rsidR="00582181" w:rsidRPr="00DF29FB">
              <w:rPr>
                <w:rFonts w:ascii="Times New Roman" w:hAnsi="Times New Roman" w:cs="Times New Roman"/>
              </w:rPr>
              <w:t>Emër, mbiemër:</w:t>
            </w:r>
          </w:p>
          <w:p w:rsidR="00582181" w:rsidRPr="00DF29FB" w:rsidRDefault="000463FC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F29FB">
              <w:rPr>
                <w:rFonts w:ascii="Times New Roman" w:hAnsi="Times New Roman" w:cs="Times New Roman"/>
              </w:rPr>
              <w:t xml:space="preserve">          </w:t>
            </w:r>
            <w:r w:rsidR="00582181" w:rsidRPr="00DF29FB">
              <w:rPr>
                <w:rFonts w:ascii="Times New Roman" w:hAnsi="Times New Roman" w:cs="Times New Roman"/>
              </w:rPr>
              <w:t xml:space="preserve">Pozicioni në IAL: </w:t>
            </w:r>
          </w:p>
          <w:p w:rsidR="00582181" w:rsidRPr="00DF29FB" w:rsidRDefault="000463FC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F29FB">
              <w:rPr>
                <w:rFonts w:ascii="Times New Roman" w:hAnsi="Times New Roman" w:cs="Times New Roman"/>
              </w:rPr>
              <w:t xml:space="preserve">         </w:t>
            </w:r>
            <w:r w:rsidR="00582181" w:rsidRPr="00DF29FB">
              <w:rPr>
                <w:rFonts w:ascii="Times New Roman" w:hAnsi="Times New Roman" w:cs="Times New Roman"/>
              </w:rPr>
              <w:t>Tel:</w:t>
            </w:r>
          </w:p>
          <w:p w:rsidR="00582181" w:rsidRPr="00DF29FB" w:rsidRDefault="000463FC" w:rsidP="00164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F29FB">
              <w:rPr>
                <w:rFonts w:ascii="Times New Roman" w:hAnsi="Times New Roman" w:cs="Times New Roman"/>
              </w:rPr>
              <w:t xml:space="preserve">         </w:t>
            </w:r>
            <w:r w:rsidR="00582181" w:rsidRPr="00DF29FB"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A700E7" w:rsidRPr="00DF29FB" w:rsidTr="00C65CE4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1F5924" w:rsidRPr="006B3669" w:rsidRDefault="004A42EA" w:rsidP="00164FDA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B3669">
              <w:rPr>
                <w:color w:val="000000" w:themeColor="text1"/>
                <w:sz w:val="22"/>
                <w:szCs w:val="22"/>
                <w:lang w:val="sq-AL"/>
              </w:rPr>
              <w:t>IAL-ja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duhet t</w:t>
            </w:r>
            <w:r w:rsidR="00DF29FB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Pr="006B3669">
              <w:rPr>
                <w:color w:val="000000" w:themeColor="text1"/>
                <w:sz w:val="22"/>
                <w:szCs w:val="22"/>
                <w:lang w:val="sq-AL"/>
              </w:rPr>
              <w:t>evidentoj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>n</w:t>
            </w:r>
            <w:r w:rsidR="00DF29FB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k</w:t>
            </w:r>
            <w:r w:rsidR="00DF29FB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>t</w:t>
            </w:r>
            <w:r w:rsidR="00DF29FB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seksion </w:t>
            </w:r>
            <w:r w:rsidRPr="006B3669">
              <w:rPr>
                <w:color w:val="000000" w:themeColor="text1"/>
                <w:sz w:val="22"/>
                <w:szCs w:val="22"/>
                <w:lang w:val="sq-AL"/>
              </w:rPr>
              <w:t>pr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ogramet e 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>njejta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t</w:t>
            </w:r>
            <w:r w:rsidR="00DF29FB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studimi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>t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apo t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p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>raf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>rta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, 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>t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t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njejtit cik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>l studimi, n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Institucione t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tjera t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arsimit t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lart</w:t>
            </w:r>
            <w:r w:rsidR="002B7FD9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A700E7" w:rsidRPr="006B3669">
              <w:rPr>
                <w:color w:val="000000" w:themeColor="text1"/>
                <w:sz w:val="22"/>
                <w:szCs w:val="22"/>
                <w:lang w:val="sq-AL"/>
              </w:rPr>
              <w:t>,</w:t>
            </w:r>
            <w:r w:rsidR="00247AF5">
              <w:rPr>
                <w:color w:val="000000" w:themeColor="text1"/>
                <w:sz w:val="22"/>
                <w:szCs w:val="22"/>
                <w:lang w:val="sq-AL"/>
              </w:rPr>
              <w:t xml:space="preserve"> si dhe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tarifat e studimit n</w:t>
            </w:r>
            <w:r w:rsidR="00DF29FB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k</w:t>
            </w:r>
            <w:r w:rsidR="00DF29FB" w:rsidRPr="006B3669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019D9" w:rsidRPr="006B3669">
              <w:rPr>
                <w:color w:val="000000" w:themeColor="text1"/>
                <w:sz w:val="22"/>
                <w:szCs w:val="22"/>
                <w:lang w:val="sq-AL"/>
              </w:rPr>
              <w:t>to IAL</w:t>
            </w:r>
            <w:r w:rsidR="007A7D39" w:rsidRPr="006B3669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1F5924" w:rsidRPr="006B3669">
              <w:rPr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_________________________________________________________________</w:t>
            </w:r>
          </w:p>
          <w:p w:rsidR="004A42EA" w:rsidRPr="00DF29FB" w:rsidRDefault="00D019D9" w:rsidP="00164FDA">
            <w:pPr>
              <w:pStyle w:val="NormalWeb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DF29FB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4A42EA" w:rsidRPr="00DF29FB">
              <w:rPr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</w:t>
            </w:r>
          </w:p>
          <w:p w:rsidR="004A42EA" w:rsidRPr="00DF29FB" w:rsidRDefault="004A42EA" w:rsidP="00164FDA">
            <w:pPr>
              <w:pStyle w:val="NormalWeb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DF29FB">
              <w:rPr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_________________________________________________________________</w:t>
            </w:r>
          </w:p>
          <w:p w:rsidR="004A42EA" w:rsidRPr="00DF29FB" w:rsidRDefault="004A42EA" w:rsidP="00164FDA">
            <w:pPr>
              <w:pStyle w:val="NormalWeb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DF29FB">
              <w:rPr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_________________________________________________________________</w:t>
            </w:r>
          </w:p>
          <w:p w:rsidR="004A42EA" w:rsidRPr="00DF29FB" w:rsidRDefault="004A42EA" w:rsidP="00164FDA">
            <w:pPr>
              <w:pStyle w:val="NormalWeb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DF29FB">
              <w:rPr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_________________________________________________________________</w:t>
            </w:r>
          </w:p>
          <w:p w:rsidR="004A42EA" w:rsidRPr="00DF29FB" w:rsidRDefault="004A42EA" w:rsidP="00164FDA">
            <w:pPr>
              <w:pStyle w:val="NormalWeb"/>
              <w:spacing w:line="276" w:lineRule="auto"/>
              <w:ind w:left="72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F29FB">
              <w:rPr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_________________________________________________________________</w:t>
            </w:r>
          </w:p>
          <w:p w:rsidR="007A7D39" w:rsidRPr="00364B39" w:rsidRDefault="001F5924" w:rsidP="00C14D5F">
            <w:pPr>
              <w:pStyle w:val="NormalWeb"/>
              <w:spacing w:line="276" w:lineRule="auto"/>
              <w:ind w:left="72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F29FB">
              <w:rPr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_________________________________________________________________</w:t>
            </w:r>
          </w:p>
        </w:tc>
      </w:tr>
      <w:tr w:rsidR="00582181" w:rsidRPr="00DF29FB" w:rsidTr="00F91110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</w:tcBorders>
          </w:tcPr>
          <w:p w:rsidR="00582181" w:rsidRPr="00DF29FB" w:rsidRDefault="00D81B46" w:rsidP="00164F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Firma (emër /</w:t>
            </w:r>
            <w:r w:rsidR="00582181" w:rsidRPr="00DF29FB">
              <w:rPr>
                <w:rFonts w:ascii="Times New Roman" w:hAnsi="Times New Roman" w:cs="Times New Roman"/>
              </w:rPr>
              <w:t>mbiemër) e titullarit të institu</w:t>
            </w:r>
            <w:r w:rsidR="000170FE" w:rsidRPr="00DF29FB">
              <w:rPr>
                <w:rFonts w:ascii="Times New Roman" w:hAnsi="Times New Roman" w:cs="Times New Roman"/>
              </w:rPr>
              <w:t>cionit dhe vula e institucionit.</w:t>
            </w:r>
          </w:p>
          <w:p w:rsidR="00AC2506" w:rsidRPr="00DF29FB" w:rsidRDefault="00AC2506" w:rsidP="00164FDA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C2506" w:rsidRDefault="00797F19" w:rsidP="00164F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F29FB">
              <w:rPr>
                <w:rFonts w:ascii="Times New Roman" w:hAnsi="Times New Roman" w:cs="Times New Roman"/>
              </w:rPr>
              <w:t>Afati i aplikimit për mbylljen e</w:t>
            </w:r>
            <w:r w:rsidR="006B3669">
              <w:rPr>
                <w:rFonts w:ascii="Times New Roman" w:hAnsi="Times New Roman" w:cs="Times New Roman"/>
              </w:rPr>
              <w:t xml:space="preserve"> </w:t>
            </w:r>
            <w:r w:rsidR="007A7D39">
              <w:rPr>
                <w:rFonts w:ascii="Times New Roman" w:hAnsi="Times New Roman" w:cs="Times New Roman"/>
              </w:rPr>
              <w:t>IAL-s</w:t>
            </w:r>
            <w:r w:rsidR="00DF04BB">
              <w:rPr>
                <w:rFonts w:ascii="Times New Roman" w:hAnsi="Times New Roman" w:cs="Times New Roman"/>
              </w:rPr>
              <w:t>ë</w:t>
            </w:r>
            <w:r w:rsidR="00EB0A13" w:rsidRPr="00DF29FB">
              <w:rPr>
                <w:rFonts w:ascii="Times New Roman" w:hAnsi="Times New Roman" w:cs="Times New Roman"/>
              </w:rPr>
              <w:t xml:space="preserve">: </w:t>
            </w:r>
            <w:r w:rsidRPr="00DF29FB">
              <w:rPr>
                <w:rFonts w:ascii="Times New Roman" w:hAnsi="Times New Roman" w:cs="Times New Roman"/>
              </w:rPr>
              <w:t>jo m</w:t>
            </w:r>
            <w:r w:rsidR="002B7FD9" w:rsidRPr="00DF29FB">
              <w:rPr>
                <w:rFonts w:ascii="Times New Roman" w:hAnsi="Times New Roman" w:cs="Times New Roman"/>
              </w:rPr>
              <w:t>ë</w:t>
            </w:r>
            <w:r w:rsidRPr="00DF29FB">
              <w:rPr>
                <w:rFonts w:ascii="Times New Roman" w:hAnsi="Times New Roman" w:cs="Times New Roman"/>
              </w:rPr>
              <w:t xml:space="preserve"> von</w:t>
            </w:r>
            <w:r w:rsidR="002B7FD9" w:rsidRPr="00DF29FB">
              <w:rPr>
                <w:rFonts w:ascii="Times New Roman" w:hAnsi="Times New Roman" w:cs="Times New Roman"/>
              </w:rPr>
              <w:t>ë</w:t>
            </w:r>
            <w:r w:rsidRPr="00DF29FB">
              <w:rPr>
                <w:rFonts w:ascii="Times New Roman" w:hAnsi="Times New Roman" w:cs="Times New Roman"/>
              </w:rPr>
              <w:t xml:space="preserve"> se 6 muaj </w:t>
            </w:r>
            <w:r w:rsidRPr="00DF29FB">
              <w:rPr>
                <w:rFonts w:ascii="Times New Roman" w:hAnsi="Times New Roman" w:cs="Times New Roman"/>
                <w:color w:val="000000" w:themeColor="text1"/>
              </w:rPr>
              <w:t xml:space="preserve">para fillimit të </w:t>
            </w:r>
            <w:r w:rsidR="002B6F7C" w:rsidRPr="00DF29FB">
              <w:rPr>
                <w:rFonts w:ascii="Times New Roman" w:hAnsi="Times New Roman" w:cs="Times New Roman"/>
                <w:color w:val="000000" w:themeColor="text1"/>
              </w:rPr>
              <w:t>vitit të ri akademik</w:t>
            </w:r>
            <w:r w:rsidR="00AC2506" w:rsidRPr="00DF29FB">
              <w:rPr>
                <w:rFonts w:ascii="Times New Roman" w:hAnsi="Times New Roman" w:cs="Times New Roman"/>
              </w:rPr>
              <w:t>.</w:t>
            </w:r>
          </w:p>
          <w:p w:rsidR="006B3669" w:rsidRPr="006B3669" w:rsidRDefault="006B3669" w:rsidP="006B3669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B3669" w:rsidRPr="00DF29FB" w:rsidRDefault="00C71E0F" w:rsidP="00164F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Afati për marrjen e shërbimit – deri në 3 muaj</w:t>
            </w:r>
          </w:p>
          <w:p w:rsidR="00EB0A13" w:rsidRPr="00DF29FB" w:rsidRDefault="00EB0A13" w:rsidP="00164FD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F29FB">
              <w:rPr>
                <w:rFonts w:ascii="Times New Roman" w:hAnsi="Times New Roman" w:cs="Times New Roman"/>
              </w:rPr>
              <w:t xml:space="preserve"> </w:t>
            </w:r>
          </w:p>
          <w:p w:rsidR="00EB0A13" w:rsidRPr="00DF29FB" w:rsidRDefault="00EB0A13" w:rsidP="00164F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F29FB">
              <w:rPr>
                <w:rFonts w:ascii="Times New Roman" w:hAnsi="Times New Roman" w:cs="Times New Roman"/>
              </w:rPr>
              <w:t>Pages</w:t>
            </w:r>
            <w:r w:rsidR="002B7FD9" w:rsidRPr="00DF29FB">
              <w:rPr>
                <w:rFonts w:ascii="Times New Roman" w:hAnsi="Times New Roman" w:cs="Times New Roman"/>
              </w:rPr>
              <w:t>ë</w:t>
            </w:r>
            <w:r w:rsidRPr="00DF29FB">
              <w:rPr>
                <w:rFonts w:ascii="Times New Roman" w:hAnsi="Times New Roman" w:cs="Times New Roman"/>
              </w:rPr>
              <w:t xml:space="preserve"> aplikimi: </w:t>
            </w:r>
            <w:r w:rsidR="007A7D39">
              <w:rPr>
                <w:rFonts w:ascii="Times New Roman" w:hAnsi="Times New Roman" w:cs="Times New Roman"/>
              </w:rPr>
              <w:t>nuk ka</w:t>
            </w:r>
          </w:p>
          <w:p w:rsidR="00EB0A13" w:rsidRPr="00DF29FB" w:rsidRDefault="00EB0A13" w:rsidP="00164FD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B0A13" w:rsidRPr="00DF29FB" w:rsidRDefault="00EB0A13" w:rsidP="00164FD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2181" w:rsidRPr="00DF29FB" w:rsidRDefault="00582181" w:rsidP="00164FDA">
      <w:pPr>
        <w:spacing w:line="276" w:lineRule="auto"/>
        <w:rPr>
          <w:rFonts w:ascii="Times New Roman" w:hAnsi="Times New Roman" w:cs="Times New Roman"/>
        </w:rPr>
      </w:pPr>
      <w:bookmarkStart w:id="0" w:name="_Toc125790869"/>
    </w:p>
    <w:p w:rsidR="00FC0741" w:rsidRDefault="00FC0741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7A7D39" w:rsidRDefault="007A7D39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7A7D39" w:rsidRDefault="007A7D39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7A7D39" w:rsidRDefault="007A7D39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7A7D39" w:rsidRDefault="007A7D39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7A7D39" w:rsidRDefault="007A7D39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7A7D39" w:rsidRDefault="007A7D39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7A7D39" w:rsidRDefault="007A7D39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7A7D39" w:rsidRPr="00DF29FB" w:rsidRDefault="007A7D39" w:rsidP="00164FDA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582181" w:rsidRPr="00D02A8D" w:rsidRDefault="00DF29FB" w:rsidP="00164FD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02A8D">
        <w:rPr>
          <w:rFonts w:ascii="Times New Roman" w:hAnsi="Times New Roman" w:cs="Times New Roman"/>
          <w:color w:val="000000" w:themeColor="text1"/>
        </w:rPr>
        <w:t>PËRSHKRIMI</w:t>
      </w:r>
      <w:r w:rsidR="00D02A8D" w:rsidRPr="00D02A8D">
        <w:rPr>
          <w:rFonts w:ascii="Times New Roman" w:hAnsi="Times New Roman" w:cs="Times New Roman"/>
          <w:color w:val="000000" w:themeColor="text1"/>
        </w:rPr>
        <w:t xml:space="preserve"> </w:t>
      </w:r>
      <w:r w:rsidRPr="00D02A8D">
        <w:rPr>
          <w:rFonts w:ascii="Times New Roman" w:hAnsi="Times New Roman" w:cs="Times New Roman"/>
          <w:color w:val="000000" w:themeColor="text1"/>
        </w:rPr>
        <w:t xml:space="preserve">I </w:t>
      </w:r>
      <w:r w:rsidR="00164FDA">
        <w:rPr>
          <w:rFonts w:ascii="Times New Roman" w:hAnsi="Times New Roman" w:cs="Times New Roman"/>
          <w:color w:val="000000" w:themeColor="text1"/>
        </w:rPr>
        <w:t xml:space="preserve"> APLIKIMIT </w:t>
      </w:r>
      <w:r w:rsidRPr="00D02A8D">
        <w:rPr>
          <w:rFonts w:ascii="Times New Roman" w:hAnsi="Times New Roman" w:cs="Times New Roman"/>
          <w:color w:val="000000" w:themeColor="text1"/>
        </w:rPr>
        <w:t xml:space="preserve">DHE DOKUMENTACIONI PËR MBYLLJEN E </w:t>
      </w:r>
      <w:r w:rsidR="007A7D39">
        <w:rPr>
          <w:rFonts w:ascii="Times New Roman" w:hAnsi="Times New Roman" w:cs="Times New Roman"/>
          <w:color w:val="000000" w:themeColor="text1"/>
        </w:rPr>
        <w:t>INISTITUCIONIT T</w:t>
      </w:r>
      <w:r w:rsidR="00DF04BB">
        <w:rPr>
          <w:rFonts w:ascii="Times New Roman" w:hAnsi="Times New Roman" w:cs="Times New Roman"/>
          <w:color w:val="000000" w:themeColor="text1"/>
        </w:rPr>
        <w:t>Ë</w:t>
      </w:r>
      <w:r w:rsidR="007A7D39">
        <w:rPr>
          <w:rFonts w:ascii="Times New Roman" w:hAnsi="Times New Roman" w:cs="Times New Roman"/>
          <w:color w:val="000000" w:themeColor="text1"/>
        </w:rPr>
        <w:t xml:space="preserve"> ARSIMIT T</w:t>
      </w:r>
      <w:r w:rsidR="00DF04BB">
        <w:rPr>
          <w:rFonts w:ascii="Times New Roman" w:hAnsi="Times New Roman" w:cs="Times New Roman"/>
          <w:color w:val="000000" w:themeColor="text1"/>
        </w:rPr>
        <w:t>Ë</w:t>
      </w:r>
      <w:r w:rsidR="007A7D39">
        <w:rPr>
          <w:rFonts w:ascii="Times New Roman" w:hAnsi="Times New Roman" w:cs="Times New Roman"/>
          <w:color w:val="000000" w:themeColor="text1"/>
        </w:rPr>
        <w:t xml:space="preserve"> LART</w:t>
      </w:r>
      <w:r w:rsidR="00DF04BB">
        <w:rPr>
          <w:rFonts w:ascii="Times New Roman" w:hAnsi="Times New Roman" w:cs="Times New Roman"/>
          <w:color w:val="000000" w:themeColor="text1"/>
        </w:rPr>
        <w:t>Ë</w:t>
      </w:r>
    </w:p>
    <w:p w:rsidR="00364185" w:rsidRPr="00DF29FB" w:rsidRDefault="00364185" w:rsidP="00164FDA">
      <w:pPr>
        <w:spacing w:after="0" w:line="276" w:lineRule="auto"/>
        <w:jc w:val="both"/>
        <w:rPr>
          <w:rFonts w:ascii="Times New Roman" w:hAnsi="Times New Roman" w:cs="Times New Roman"/>
        </w:rPr>
      </w:pPr>
    </w:p>
    <w:bookmarkEnd w:id="0"/>
    <w:p w:rsidR="007A7D39" w:rsidRPr="00A0616F" w:rsidRDefault="007A7D39" w:rsidP="007A7D39">
      <w:pPr>
        <w:numPr>
          <w:ilvl w:val="0"/>
          <w:numId w:val="25"/>
        </w:numPr>
        <w:spacing w:after="0" w:line="276" w:lineRule="auto"/>
        <w:ind w:left="720"/>
        <w:jc w:val="both"/>
        <w:rPr>
          <w:rFonts w:ascii="Times New Roman" w:eastAsia="Book Antiqua" w:hAnsi="Times New Roman"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 xml:space="preserve">Mbyllja e institucionit të arsimit të lartë </w:t>
      </w:r>
      <w:r w:rsidRPr="00A0616F">
        <w:rPr>
          <w:rFonts w:ascii="Times New Roman" w:eastAsia="Book Antiqua" w:hAnsi="Times New Roman"/>
          <w:color w:val="000000" w:themeColor="text1"/>
        </w:rPr>
        <w:t xml:space="preserve">bëhet me </w:t>
      </w:r>
      <w:r w:rsidRPr="00A0616F">
        <w:rPr>
          <w:rFonts w:ascii="Times New Roman" w:hAnsi="Times New Roman"/>
          <w:color w:val="000000" w:themeColor="text1"/>
        </w:rPr>
        <w:t>vendim të Këshillit të Ministrave</w:t>
      </w:r>
      <w:r w:rsidRPr="00A0616F">
        <w:rPr>
          <w:rFonts w:ascii="Times New Roman" w:eastAsia="Book Antiqua" w:hAnsi="Times New Roman"/>
          <w:color w:val="000000" w:themeColor="text1"/>
        </w:rPr>
        <w:t xml:space="preserve"> mbi bazë të propozimit të ministrit përgjegjës për arsimin, mbështetur në kërkesën e institucionit të arsimit të lartë. Institucioni i arsimit të lartë ngarkon </w:t>
      </w:r>
      <w:r w:rsidR="00892220">
        <w:rPr>
          <w:rFonts w:ascii="Times New Roman" w:eastAsia="Book Antiqua" w:hAnsi="Times New Roman"/>
          <w:color w:val="000000" w:themeColor="text1"/>
        </w:rPr>
        <w:t xml:space="preserve">aplikimin </w:t>
      </w:r>
      <w:r w:rsidRPr="00A0616F">
        <w:rPr>
          <w:rFonts w:ascii="Times New Roman" w:eastAsia="Book Antiqua" w:hAnsi="Times New Roman"/>
          <w:color w:val="000000" w:themeColor="text1"/>
        </w:rPr>
        <w:t xml:space="preserve">elektronikisht në </w:t>
      </w:r>
      <w:r w:rsidR="00727D51">
        <w:rPr>
          <w:rFonts w:ascii="Times New Roman" w:eastAsia="Book Antiqua" w:hAnsi="Times New Roman"/>
          <w:color w:val="000000" w:themeColor="text1"/>
        </w:rPr>
        <w:t>e -Albania</w:t>
      </w:r>
      <w:bookmarkStart w:id="1" w:name="_GoBack"/>
      <w:bookmarkEnd w:id="1"/>
      <w:r w:rsidRPr="00A0616F">
        <w:rPr>
          <w:rFonts w:ascii="Times New Roman" w:eastAsia="Book Antiqua" w:hAnsi="Times New Roman"/>
          <w:color w:val="000000" w:themeColor="text1"/>
        </w:rPr>
        <w:t xml:space="preserve"> dhe dokumentacionin për mbylljen e IAL- së. </w:t>
      </w:r>
    </w:p>
    <w:p w:rsidR="007A7D39" w:rsidRPr="00A0616F" w:rsidRDefault="007A7D39" w:rsidP="007A7D39">
      <w:pPr>
        <w:numPr>
          <w:ilvl w:val="0"/>
          <w:numId w:val="25"/>
        </w:numPr>
        <w:spacing w:after="0" w:line="276" w:lineRule="auto"/>
        <w:ind w:left="720"/>
        <w:jc w:val="both"/>
        <w:rPr>
          <w:rFonts w:ascii="Times New Roman" w:eastAsia="Book Antiqua" w:hAnsi="Times New Roman"/>
          <w:color w:val="000000" w:themeColor="text1"/>
        </w:rPr>
      </w:pPr>
      <w:r w:rsidRPr="00A0616F">
        <w:rPr>
          <w:rFonts w:ascii="Times New Roman" w:eastAsia="Book Antiqua" w:hAnsi="Times New Roman"/>
          <w:color w:val="000000" w:themeColor="text1"/>
        </w:rPr>
        <w:t>Afati i fundit i depozitimit të dokumentacionit nga IAL-ja, është 6 muaj para përfundimit të vitit akademik. Dokumentacioni duhet të përmbajë:</w:t>
      </w:r>
    </w:p>
    <w:p w:rsidR="007A7D39" w:rsidRPr="00A0616F" w:rsidRDefault="007A7D39" w:rsidP="007A7D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kërkesën e argumentuar;</w:t>
      </w:r>
    </w:p>
    <w:p w:rsidR="007A7D39" w:rsidRPr="00A0616F" w:rsidRDefault="007A7D39" w:rsidP="007A7D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propozimin e Senatit Akademik dhe të Bordit të Administrimit për mbylljen e IAL-së;</w:t>
      </w:r>
    </w:p>
    <w:p w:rsidR="007A7D39" w:rsidRPr="00A0616F" w:rsidRDefault="007A7D39" w:rsidP="007A7D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deklaratën për shlyerjen e të gjitha detyrimeve tatimore dhe taksave vendore,  shoqëruar me vërtetimin përkatës nga institucionet përgjegjëse;</w:t>
      </w:r>
    </w:p>
    <w:p w:rsidR="007A7D39" w:rsidRPr="00A0616F" w:rsidRDefault="007A7D39" w:rsidP="007A7D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deklaratën mbi masat e marra për përfundimin e rregullt të studimeve nga ana e studentëve të IAL-së;</w:t>
      </w:r>
    </w:p>
    <w:p w:rsidR="007A7D39" w:rsidRPr="00A0616F" w:rsidRDefault="007A7D39" w:rsidP="007A7D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deklaratën mbi pajisjen me dokumentacionin për transferim studimesh të studentëve të IAL - së që nuk kanë përfunduar studimet;</w:t>
      </w:r>
    </w:p>
    <w:p w:rsidR="007A7D39" w:rsidRPr="00A0616F" w:rsidRDefault="007A7D39" w:rsidP="007A7D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deklaratën për përmbushjen e të gjithë detyrimeve financiare kontraktore ndaj studentëve të IAL-së.</w:t>
      </w:r>
    </w:p>
    <w:p w:rsidR="007A7D39" w:rsidRDefault="007A7D39" w:rsidP="007A7D39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200" w:line="276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A0616F">
        <w:rPr>
          <w:rFonts w:ascii="Times New Roman" w:hAnsi="Times New Roman"/>
          <w:color w:val="000000" w:themeColor="text1"/>
        </w:rPr>
        <w:t>Dokumentacioni i depozituar shqyrtohet në MASR, e cila brenda 30 ditëve njofton IAL-në për plotësim apo saktësim të dokumentacionit.</w:t>
      </w:r>
    </w:p>
    <w:p w:rsidR="00C409BD" w:rsidRPr="00A0616F" w:rsidRDefault="00C409BD" w:rsidP="007A7D39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200" w:line="276" w:lineRule="auto"/>
        <w:ind w:left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MASR njofton subjektin, i cili duhet të bëjë plotësimet e nevojshem</w:t>
      </w:r>
    </w:p>
    <w:p w:rsidR="007A7D39" w:rsidRDefault="007A7D39" w:rsidP="007A7D39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200" w:line="276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A0616F">
        <w:rPr>
          <w:rFonts w:ascii="Times New Roman" w:hAnsi="Times New Roman"/>
          <w:color w:val="000000" w:themeColor="text1"/>
        </w:rPr>
        <w:t xml:space="preserve">Nëse dokumentacioni vlerësohet i plotë, MASR i propozon Këshillit të Ministrave mbylljen e IAL–së. </w:t>
      </w:r>
    </w:p>
    <w:p w:rsidR="00AE3A73" w:rsidRPr="00A0616F" w:rsidRDefault="00AE3A73" w:rsidP="007A7D39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200" w:line="276" w:lineRule="auto"/>
        <w:ind w:left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Procedura zgjat deri në 3 muaj.</w:t>
      </w:r>
    </w:p>
    <w:p w:rsidR="00F52125" w:rsidRPr="00DF29FB" w:rsidRDefault="00F52125" w:rsidP="00164FDA">
      <w:pPr>
        <w:pStyle w:val="NormalWeb"/>
        <w:tabs>
          <w:tab w:val="left" w:pos="1080"/>
        </w:tabs>
        <w:spacing w:line="276" w:lineRule="auto"/>
        <w:ind w:left="540"/>
        <w:jc w:val="both"/>
        <w:rPr>
          <w:sz w:val="22"/>
          <w:szCs w:val="22"/>
        </w:rPr>
      </w:pPr>
    </w:p>
    <w:sectPr w:rsidR="00F52125" w:rsidRPr="00DF29FB" w:rsidSect="007D7C21">
      <w:footerReference w:type="default" r:id="rId7"/>
      <w:pgSz w:w="11906" w:h="16838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F8" w:rsidRDefault="00DC3EF8">
      <w:pPr>
        <w:spacing w:after="0" w:line="240" w:lineRule="auto"/>
      </w:pPr>
      <w:r>
        <w:separator/>
      </w:r>
    </w:p>
  </w:endnote>
  <w:endnote w:type="continuationSeparator" w:id="0">
    <w:p w:rsidR="00DC3EF8" w:rsidRDefault="00DC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AE" w:rsidRDefault="0089482F">
    <w:pPr>
      <w:pStyle w:val="Footer"/>
      <w:jc w:val="right"/>
    </w:pPr>
    <w:r>
      <w:fldChar w:fldCharType="begin"/>
    </w:r>
    <w:r w:rsidR="00582181">
      <w:instrText xml:space="preserve"> PAGE   \* MERGEFORMAT </w:instrText>
    </w:r>
    <w:r>
      <w:fldChar w:fldCharType="separate"/>
    </w:r>
    <w:r w:rsidR="00727D51">
      <w:rPr>
        <w:noProof/>
      </w:rPr>
      <w:t>3</w:t>
    </w:r>
    <w:r>
      <w:rPr>
        <w:noProof/>
      </w:rPr>
      <w:fldChar w:fldCharType="end"/>
    </w:r>
  </w:p>
  <w:p w:rsidR="007002AE" w:rsidRDefault="00DC3EF8" w:rsidP="00D655F1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F8" w:rsidRDefault="00DC3EF8">
      <w:pPr>
        <w:spacing w:after="0" w:line="240" w:lineRule="auto"/>
      </w:pPr>
      <w:r>
        <w:separator/>
      </w:r>
    </w:p>
  </w:footnote>
  <w:footnote w:type="continuationSeparator" w:id="0">
    <w:p w:rsidR="00DC3EF8" w:rsidRDefault="00DC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1401"/>
    <w:multiLevelType w:val="hybridMultilevel"/>
    <w:tmpl w:val="33BC3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769F"/>
    <w:multiLevelType w:val="hybridMultilevel"/>
    <w:tmpl w:val="86E479F0"/>
    <w:lvl w:ilvl="0" w:tplc="7EB0A9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7E9"/>
    <w:multiLevelType w:val="hybridMultilevel"/>
    <w:tmpl w:val="21BA53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6693B"/>
    <w:multiLevelType w:val="hybridMultilevel"/>
    <w:tmpl w:val="8C7267AC"/>
    <w:lvl w:ilvl="0" w:tplc="994A2E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4167"/>
    <w:multiLevelType w:val="hybridMultilevel"/>
    <w:tmpl w:val="BEFC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484D"/>
    <w:multiLevelType w:val="hybridMultilevel"/>
    <w:tmpl w:val="04520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AF5"/>
    <w:multiLevelType w:val="hybridMultilevel"/>
    <w:tmpl w:val="A3208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CAD"/>
    <w:multiLevelType w:val="hybridMultilevel"/>
    <w:tmpl w:val="78C214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2022A5"/>
    <w:multiLevelType w:val="hybridMultilevel"/>
    <w:tmpl w:val="45D0CC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06720C"/>
    <w:multiLevelType w:val="hybridMultilevel"/>
    <w:tmpl w:val="06A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4412D"/>
    <w:multiLevelType w:val="hybridMultilevel"/>
    <w:tmpl w:val="4E28AE6C"/>
    <w:lvl w:ilvl="0" w:tplc="AF6071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76C65"/>
    <w:multiLevelType w:val="hybridMultilevel"/>
    <w:tmpl w:val="3D8A5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B7288"/>
    <w:multiLevelType w:val="hybridMultilevel"/>
    <w:tmpl w:val="FE42D916"/>
    <w:lvl w:ilvl="0" w:tplc="B72C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D4C2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A7450"/>
    <w:multiLevelType w:val="hybridMultilevel"/>
    <w:tmpl w:val="E51AC3AA"/>
    <w:lvl w:ilvl="0" w:tplc="0518A1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BFD"/>
    <w:multiLevelType w:val="hybridMultilevel"/>
    <w:tmpl w:val="67F48A0E"/>
    <w:lvl w:ilvl="0" w:tplc="A298188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DF566C"/>
    <w:multiLevelType w:val="hybridMultilevel"/>
    <w:tmpl w:val="62CEF5DA"/>
    <w:lvl w:ilvl="0" w:tplc="AF6071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D3032"/>
    <w:multiLevelType w:val="hybridMultilevel"/>
    <w:tmpl w:val="5A10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B4166"/>
    <w:multiLevelType w:val="hybridMultilevel"/>
    <w:tmpl w:val="9F343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A771D"/>
    <w:multiLevelType w:val="hybridMultilevel"/>
    <w:tmpl w:val="670E0650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0C61"/>
    <w:multiLevelType w:val="hybridMultilevel"/>
    <w:tmpl w:val="1F4A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727F"/>
    <w:multiLevelType w:val="hybridMultilevel"/>
    <w:tmpl w:val="E708C87A"/>
    <w:lvl w:ilvl="0" w:tplc="AF6071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E64B1"/>
    <w:multiLevelType w:val="hybridMultilevel"/>
    <w:tmpl w:val="39F02E6A"/>
    <w:lvl w:ilvl="0" w:tplc="96720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D0C22"/>
    <w:multiLevelType w:val="hybridMultilevel"/>
    <w:tmpl w:val="100037D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76F3C77"/>
    <w:multiLevelType w:val="hybridMultilevel"/>
    <w:tmpl w:val="DFE04474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E6721E"/>
    <w:multiLevelType w:val="hybridMultilevel"/>
    <w:tmpl w:val="C4F22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13"/>
  </w:num>
  <w:num w:numId="5">
    <w:abstractNumId w:val="10"/>
  </w:num>
  <w:num w:numId="6">
    <w:abstractNumId w:val="15"/>
  </w:num>
  <w:num w:numId="7">
    <w:abstractNumId w:val="3"/>
  </w:num>
  <w:num w:numId="8">
    <w:abstractNumId w:val="4"/>
  </w:num>
  <w:num w:numId="9">
    <w:abstractNumId w:val="24"/>
  </w:num>
  <w:num w:numId="10">
    <w:abstractNumId w:val="22"/>
  </w:num>
  <w:num w:numId="11">
    <w:abstractNumId w:val="18"/>
  </w:num>
  <w:num w:numId="12">
    <w:abstractNumId w:val="12"/>
  </w:num>
  <w:num w:numId="13">
    <w:abstractNumId w:val="17"/>
  </w:num>
  <w:num w:numId="14">
    <w:abstractNumId w:val="19"/>
  </w:num>
  <w:num w:numId="15">
    <w:abstractNumId w:val="11"/>
  </w:num>
  <w:num w:numId="16">
    <w:abstractNumId w:val="5"/>
  </w:num>
  <w:num w:numId="17">
    <w:abstractNumId w:val="0"/>
  </w:num>
  <w:num w:numId="18">
    <w:abstractNumId w:val="14"/>
  </w:num>
  <w:num w:numId="19">
    <w:abstractNumId w:val="7"/>
  </w:num>
  <w:num w:numId="20">
    <w:abstractNumId w:val="2"/>
  </w:num>
  <w:num w:numId="21">
    <w:abstractNumId w:val="6"/>
  </w:num>
  <w:num w:numId="22">
    <w:abstractNumId w:val="9"/>
  </w:num>
  <w:num w:numId="23">
    <w:abstractNumId w:val="1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81"/>
    <w:rsid w:val="000170FE"/>
    <w:rsid w:val="000463FC"/>
    <w:rsid w:val="00063329"/>
    <w:rsid w:val="000765FB"/>
    <w:rsid w:val="00082F66"/>
    <w:rsid w:val="000D5751"/>
    <w:rsid w:val="000F4262"/>
    <w:rsid w:val="000F5E43"/>
    <w:rsid w:val="00101EA9"/>
    <w:rsid w:val="00116AC6"/>
    <w:rsid w:val="00157475"/>
    <w:rsid w:val="00164FDA"/>
    <w:rsid w:val="001F5924"/>
    <w:rsid w:val="00215A97"/>
    <w:rsid w:val="002249FA"/>
    <w:rsid w:val="00247AF5"/>
    <w:rsid w:val="00284DC2"/>
    <w:rsid w:val="002A151D"/>
    <w:rsid w:val="002A44EC"/>
    <w:rsid w:val="002B6F7C"/>
    <w:rsid w:val="002B7FD9"/>
    <w:rsid w:val="002F799E"/>
    <w:rsid w:val="003062C7"/>
    <w:rsid w:val="00364185"/>
    <w:rsid w:val="00364B39"/>
    <w:rsid w:val="0038225E"/>
    <w:rsid w:val="003929D3"/>
    <w:rsid w:val="003A28C0"/>
    <w:rsid w:val="003C083F"/>
    <w:rsid w:val="003C5CC5"/>
    <w:rsid w:val="003E3A12"/>
    <w:rsid w:val="003F7E39"/>
    <w:rsid w:val="00442BD7"/>
    <w:rsid w:val="00447082"/>
    <w:rsid w:val="004953E7"/>
    <w:rsid w:val="004A42EA"/>
    <w:rsid w:val="004C5FB3"/>
    <w:rsid w:val="004D1649"/>
    <w:rsid w:val="00500163"/>
    <w:rsid w:val="00582181"/>
    <w:rsid w:val="005F3039"/>
    <w:rsid w:val="00671B86"/>
    <w:rsid w:val="00677C06"/>
    <w:rsid w:val="006B3669"/>
    <w:rsid w:val="00702C9C"/>
    <w:rsid w:val="00724DD9"/>
    <w:rsid w:val="00727D51"/>
    <w:rsid w:val="00777F8F"/>
    <w:rsid w:val="00793F3E"/>
    <w:rsid w:val="00797F19"/>
    <w:rsid w:val="007A7D39"/>
    <w:rsid w:val="007D7C21"/>
    <w:rsid w:val="00840B71"/>
    <w:rsid w:val="00850B67"/>
    <w:rsid w:val="00853B7E"/>
    <w:rsid w:val="00877C5D"/>
    <w:rsid w:val="00892220"/>
    <w:rsid w:val="0089482F"/>
    <w:rsid w:val="008C51D0"/>
    <w:rsid w:val="008E5838"/>
    <w:rsid w:val="009466AE"/>
    <w:rsid w:val="009C50FB"/>
    <w:rsid w:val="009D1410"/>
    <w:rsid w:val="009E4713"/>
    <w:rsid w:val="009F2F1D"/>
    <w:rsid w:val="00A12304"/>
    <w:rsid w:val="00A62B07"/>
    <w:rsid w:val="00A700E7"/>
    <w:rsid w:val="00A82FA6"/>
    <w:rsid w:val="00AC2506"/>
    <w:rsid w:val="00AE3A73"/>
    <w:rsid w:val="00B1051C"/>
    <w:rsid w:val="00B74BEF"/>
    <w:rsid w:val="00B93F92"/>
    <w:rsid w:val="00B94F2F"/>
    <w:rsid w:val="00BB2DD8"/>
    <w:rsid w:val="00BF661A"/>
    <w:rsid w:val="00C14D5F"/>
    <w:rsid w:val="00C24C0B"/>
    <w:rsid w:val="00C3227C"/>
    <w:rsid w:val="00C409BD"/>
    <w:rsid w:val="00C71E0F"/>
    <w:rsid w:val="00C74C30"/>
    <w:rsid w:val="00CA58D9"/>
    <w:rsid w:val="00D019D9"/>
    <w:rsid w:val="00D02A8D"/>
    <w:rsid w:val="00D63326"/>
    <w:rsid w:val="00D81B46"/>
    <w:rsid w:val="00DC3EF8"/>
    <w:rsid w:val="00DD38D6"/>
    <w:rsid w:val="00DD3EC3"/>
    <w:rsid w:val="00DF04BB"/>
    <w:rsid w:val="00DF21CB"/>
    <w:rsid w:val="00DF29FB"/>
    <w:rsid w:val="00E07BBB"/>
    <w:rsid w:val="00E11D33"/>
    <w:rsid w:val="00E26854"/>
    <w:rsid w:val="00E50460"/>
    <w:rsid w:val="00EA3DE8"/>
    <w:rsid w:val="00EB0A13"/>
    <w:rsid w:val="00EC4F43"/>
    <w:rsid w:val="00ED015F"/>
    <w:rsid w:val="00ED30FC"/>
    <w:rsid w:val="00EE3D1B"/>
    <w:rsid w:val="00F37034"/>
    <w:rsid w:val="00F47797"/>
    <w:rsid w:val="00F52125"/>
    <w:rsid w:val="00F56976"/>
    <w:rsid w:val="00FB7BD8"/>
    <w:rsid w:val="00FC0741"/>
    <w:rsid w:val="00FC4093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84033D10-250D-4BB1-8F22-47660DAA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8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8218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181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82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181"/>
    <w:rPr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A6"/>
    <w:rPr>
      <w:rFonts w:ascii="Segoe UI" w:hAnsi="Segoe UI" w:cs="Segoe UI"/>
      <w:sz w:val="18"/>
      <w:szCs w:val="18"/>
      <w:lang w:val="sq-AL"/>
    </w:rPr>
  </w:style>
  <w:style w:type="paragraph" w:styleId="PlainText">
    <w:name w:val="Plain Text"/>
    <w:basedOn w:val="Normal"/>
    <w:link w:val="PlainTextChar"/>
    <w:uiPriority w:val="99"/>
    <w:unhideWhenUsed/>
    <w:rsid w:val="0036418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4185"/>
    <w:rPr>
      <w:rFonts w:ascii="Consolas" w:eastAsia="Calibri" w:hAnsi="Consolas" w:cs="Times New Roman"/>
      <w:sz w:val="21"/>
      <w:szCs w:val="21"/>
      <w:lang w:val="sq-AL"/>
    </w:rPr>
  </w:style>
  <w:style w:type="paragraph" w:styleId="NormalWeb">
    <w:name w:val="Normal (Web)"/>
    <w:basedOn w:val="Normal"/>
    <w:uiPriority w:val="99"/>
    <w:unhideWhenUsed/>
    <w:rsid w:val="0036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Veliu</dc:creator>
  <cp:keywords/>
  <dc:description/>
  <cp:lastModifiedBy>Bledar Bicoku</cp:lastModifiedBy>
  <cp:revision>82</cp:revision>
  <cp:lastPrinted>2020-01-15T08:47:00Z</cp:lastPrinted>
  <dcterms:created xsi:type="dcterms:W3CDTF">2020-01-15T08:15:00Z</dcterms:created>
  <dcterms:modified xsi:type="dcterms:W3CDTF">2021-03-26T14:16:00Z</dcterms:modified>
</cp:coreProperties>
</file>